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908" w14:textId="252E584E" w:rsidR="0069539B" w:rsidRDefault="00F61EF5">
      <w:pPr>
        <w:pStyle w:val="BodyText"/>
        <w:rPr>
          <w:rFonts w:ascii="Times New Roman"/>
          <w:sz w:val="20"/>
        </w:rPr>
      </w:pPr>
      <w:r>
        <w:rPr>
          <w:noProof/>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0F045B86" w:rsidR="0069539B" w:rsidRDefault="00F61EF5">
      <w:pPr>
        <w:pStyle w:val="BodyText"/>
        <w:spacing w:before="18" w:line="339" w:lineRule="exact"/>
        <w:ind w:left="180"/>
      </w:pPr>
      <w:r>
        <w:rPr>
          <w:noProof/>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sidR="00E17294">
        <w:rPr>
          <w:noProof/>
        </w:rPr>
        <mc:AlternateContent>
          <mc:Choice Requires="wps">
            <w:drawing>
              <wp:anchor distT="0" distB="0" distL="0" distR="0" simplePos="0" relativeHeight="251656704" behindDoc="1" locked="0" layoutInCell="1" allowOverlap="1" wp14:anchorId="5B4CBBDE" wp14:editId="57F28C7C">
                <wp:simplePos x="0" y="0"/>
                <wp:positionH relativeFrom="page">
                  <wp:posOffset>976630</wp:posOffset>
                </wp:positionH>
                <wp:positionV relativeFrom="page">
                  <wp:posOffset>7104380</wp:posOffset>
                </wp:positionV>
                <wp:extent cx="189230" cy="152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8155EE">
                            <w:pPr>
                              <w:spacing w:line="240" w:lineRule="exact"/>
                              <w:rPr>
                                <w:sz w:val="24"/>
                              </w:rPr>
                            </w:pPr>
                            <w:r>
                              <w:rPr>
                                <w:color w:val="231F20"/>
                                <w:spacing w:val="-5"/>
                                <w:sz w:val="24"/>
                              </w:rPr>
                              <w:t>by: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B4CBBDE" id="_x0000_t202" coordsize="21600,21600" o:spt="202" path="m,l,21600r21600,l21600,xe">
                <v:stroke joinstyle="miter"/>
                <v:path gradientshapeok="t" o:connecttype="rect"/>
              </v:shapetype>
              <v:shape id="Text Box 7" o:spid="_x0000_s1026" type="#_x0000_t202" style="position:absolute;left:0;text-align:left;margin-left:76.9pt;margin-top:559.4pt;width:14.9pt;height:12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" filled="f" stroked="f">
                <v:textbox inset="0,0,0,0">
                  <w:txbxContent>
                    <w:p w14:paraId="528C2634" w14:textId="77777777" w:rsidR="0069539B" w:rsidRDefault="008155EE">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8155EE">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8155EE">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8155EE">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8155EE">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8155EE">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8155EE">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8155EE">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8155EE">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8155EE">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8155EE">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8155EE">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8155EE">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8155EE">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8155EE">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8155EE">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397F8F83" w:rsidR="0069539B" w:rsidRDefault="00E17294">
      <w:pPr>
        <w:pStyle w:val="BodyText"/>
        <w:spacing w:before="9"/>
        <w:rPr>
          <w:sz w:val="12"/>
        </w:rPr>
      </w:pPr>
      <w:r>
        <w:rPr>
          <w:noProof/>
        </w:rPr>
        <mc:AlternateContent>
          <mc:Choice Requires="wps">
            <w:drawing>
              <wp:anchor distT="0" distB="0" distL="0" distR="0" simplePos="0" relativeHeight="487589888" behindDoc="1" locked="0" layoutInCell="1" allowOverlap="1" wp14:anchorId="34A992A5" wp14:editId="55A1C140">
                <wp:simplePos x="0" y="0"/>
                <wp:positionH relativeFrom="page">
                  <wp:posOffset>417830</wp:posOffset>
                </wp:positionH>
                <wp:positionV relativeFrom="paragraph">
                  <wp:posOffset>114300</wp:posOffset>
                </wp:positionV>
                <wp:extent cx="9811385" cy="34607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458E4060" w:rsidR="0069539B" w:rsidRDefault="008155E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7F7DEA">
                              <w:rPr>
                                <w:b/>
                                <w:color w:val="FFFFFF"/>
                                <w:spacing w:val="-2"/>
                                <w:sz w:val="36"/>
                              </w:rPr>
                              <w:t>3</w:t>
                            </w:r>
                            <w:r>
                              <w:rPr>
                                <w:b/>
                                <w:color w:val="FFFFFF"/>
                                <w:spacing w:val="-2"/>
                                <w:sz w:val="36"/>
                              </w:rPr>
                              <w:t>/202</w:t>
                            </w:r>
                            <w:r w:rsidR="007F7DEA">
                              <w:rPr>
                                <w:b/>
                                <w:color w:val="FFFFFF"/>
                                <w:spacing w:val="-2"/>
                                <w:sz w:val="36"/>
                              </w:rPr>
                              <w:t>4</w:t>
                            </w:r>
                            <w:r>
                              <w:rPr>
                                <w:b/>
                                <w:color w:val="FFFFFF"/>
                                <w:spacing w:val="-2"/>
                                <w:sz w:val="36"/>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4A992A5" id="Text Box 6" o:spid="_x0000_s1027" type="#_x0000_t202" style="position:absolute;margin-left:32.9pt;margin-top:9pt;width:772.55pt;height:27.2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" fillcolor="#ed2124" stroked="f">
                <v:textbox inset="0,0,0,0">
                  <w:txbxContent>
                    <w:p w14:paraId="2634A94B" w14:textId="458E4060" w:rsidR="0069539B" w:rsidRDefault="008155E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7F7DEA">
                        <w:rPr>
                          <w:b/>
                          <w:color w:val="FFFFFF"/>
                          <w:spacing w:val="-2"/>
                          <w:sz w:val="36"/>
                        </w:rPr>
                        <w:t>3</w:t>
                      </w:r>
                      <w:r>
                        <w:rPr>
                          <w:b/>
                          <w:color w:val="FFFFFF"/>
                          <w:spacing w:val="-2"/>
                          <w:sz w:val="36"/>
                        </w:rPr>
                        <w:t>/202</w:t>
                      </w:r>
                      <w:r w:rsidR="007F7DEA">
                        <w:rPr>
                          <w:b/>
                          <w:color w:val="FFFFFF"/>
                          <w:spacing w:val="-2"/>
                          <w:sz w:val="36"/>
                        </w:rPr>
                        <w:t>4</w:t>
                      </w:r>
                      <w:r>
                        <w:rPr>
                          <w:b/>
                          <w:color w:val="FFFFFF"/>
                          <w:spacing w:val="-2"/>
                          <w:sz w:val="36"/>
                        </w:rPr>
                        <w:t>)</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8155EE">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8155EE">
            <w:pPr>
              <w:pStyle w:val="TableParagraph"/>
              <w:rPr>
                <w:b/>
                <w:sz w:val="28"/>
              </w:rPr>
            </w:pPr>
            <w:r>
              <w:rPr>
                <w:b/>
                <w:color w:val="231F20"/>
                <w:spacing w:val="-2"/>
                <w:sz w:val="28"/>
              </w:rPr>
              <w:t>Activity/Action</w:t>
            </w:r>
          </w:p>
        </w:tc>
        <w:tc>
          <w:tcPr>
            <w:tcW w:w="5036" w:type="dxa"/>
          </w:tcPr>
          <w:p w14:paraId="435F4BAB" w14:textId="77777777" w:rsidR="0069539B" w:rsidRDefault="008155EE">
            <w:pPr>
              <w:pStyle w:val="TableParagraph"/>
              <w:ind w:left="79"/>
              <w:rPr>
                <w:b/>
                <w:sz w:val="28"/>
              </w:rPr>
            </w:pPr>
            <w:r>
              <w:rPr>
                <w:b/>
                <w:color w:val="231F20"/>
                <w:spacing w:val="-2"/>
                <w:sz w:val="28"/>
              </w:rPr>
              <w:t>Impact</w:t>
            </w:r>
          </w:p>
        </w:tc>
        <w:tc>
          <w:tcPr>
            <w:tcW w:w="4768" w:type="dxa"/>
          </w:tcPr>
          <w:p w14:paraId="39E6BA3C" w14:textId="2D4272CB" w:rsidR="0069539B" w:rsidRDefault="005F38BD">
            <w:pPr>
              <w:pStyle w:val="TableParagraph"/>
              <w:rPr>
                <w:b/>
                <w:sz w:val="28"/>
              </w:rPr>
            </w:pPr>
            <w:r>
              <w:rPr>
                <w:b/>
                <w:color w:val="231F20"/>
                <w:spacing w:val="-2"/>
                <w:sz w:val="28"/>
              </w:rPr>
              <w:t>Comments</w:t>
            </w:r>
          </w:p>
        </w:tc>
      </w:tr>
      <w:tr w:rsidR="00560307" w14:paraId="63C84A28" w14:textId="77777777" w:rsidTr="00E935B2">
        <w:trPr>
          <w:trHeight w:val="600"/>
        </w:trPr>
        <w:tc>
          <w:tcPr>
            <w:tcW w:w="5563" w:type="dxa"/>
          </w:tcPr>
          <w:p w14:paraId="42C06C2A" w14:textId="47E725FF"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Staff CPD </w:t>
            </w:r>
          </w:p>
        </w:tc>
        <w:tc>
          <w:tcPr>
            <w:tcW w:w="5036" w:type="dxa"/>
          </w:tcPr>
          <w:p w14:paraId="6B025BD9" w14:textId="09A9891F"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Staff CPD delivered by external provider supported staff in developing skills essential for high-quality teaching including applying the STEP principle to adapt lessons and effectively modelling key skills. </w:t>
            </w:r>
          </w:p>
        </w:tc>
        <w:tc>
          <w:tcPr>
            <w:tcW w:w="4768" w:type="dxa"/>
          </w:tcPr>
          <w:p w14:paraId="548A96CE" w14:textId="47FE29CD" w:rsidR="00560307" w:rsidRPr="001035F8" w:rsidRDefault="00560307" w:rsidP="00560307">
            <w:pPr>
              <w:pStyle w:val="TableParagraph"/>
              <w:spacing w:before="0"/>
              <w:ind w:left="0"/>
              <w:rPr>
                <w:rFonts w:ascii="Arial" w:hAnsi="Arial" w:cs="Arial"/>
                <w:sz w:val="24"/>
                <w:szCs w:val="20"/>
              </w:rPr>
            </w:pPr>
            <w:r>
              <w:rPr>
                <w:rFonts w:ascii="Arial" w:hAnsi="Arial" w:cs="Arial"/>
                <w:sz w:val="24"/>
                <w:szCs w:val="20"/>
              </w:rPr>
              <w:t xml:space="preserve">Further staff CPD focused around gymnastics subject knowledge to be procured. </w:t>
            </w:r>
          </w:p>
        </w:tc>
      </w:tr>
      <w:tr w:rsidR="00560307" w14:paraId="2106FB05" w14:textId="77777777" w:rsidTr="00E935B2">
        <w:trPr>
          <w:trHeight w:val="600"/>
        </w:trPr>
        <w:tc>
          <w:tcPr>
            <w:tcW w:w="5563" w:type="dxa"/>
          </w:tcPr>
          <w:p w14:paraId="7DCED6DB" w14:textId="7C967882" w:rsidR="00560307" w:rsidRDefault="00560307" w:rsidP="00560307">
            <w:pPr>
              <w:pStyle w:val="TableParagraph"/>
              <w:spacing w:before="0"/>
              <w:ind w:left="0"/>
              <w:rPr>
                <w:rFonts w:ascii="Arial" w:hAnsi="Arial" w:cs="Arial"/>
                <w:sz w:val="24"/>
                <w:szCs w:val="20"/>
              </w:rPr>
            </w:pPr>
            <w:r>
              <w:rPr>
                <w:rFonts w:ascii="Arial" w:hAnsi="Arial" w:cs="Arial"/>
                <w:sz w:val="24"/>
                <w:szCs w:val="20"/>
              </w:rPr>
              <w:t>Lunchtime clubs</w:t>
            </w:r>
          </w:p>
        </w:tc>
        <w:tc>
          <w:tcPr>
            <w:tcW w:w="5036" w:type="dxa"/>
          </w:tcPr>
          <w:p w14:paraId="03158965" w14:textId="339A07AB"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Pupils experienced lunchtime club activities that promoted physical activity and saw good engagement. </w:t>
            </w:r>
          </w:p>
        </w:tc>
        <w:tc>
          <w:tcPr>
            <w:tcW w:w="4768" w:type="dxa"/>
          </w:tcPr>
          <w:p w14:paraId="6C44A8A7" w14:textId="12871893" w:rsidR="00560307" w:rsidRPr="001035F8" w:rsidRDefault="00560307" w:rsidP="00560307">
            <w:pPr>
              <w:pStyle w:val="TableParagraph"/>
              <w:spacing w:before="0"/>
              <w:ind w:left="0"/>
              <w:rPr>
                <w:rFonts w:ascii="Arial" w:hAnsi="Arial" w:cs="Arial"/>
                <w:sz w:val="24"/>
                <w:szCs w:val="20"/>
              </w:rPr>
            </w:pPr>
          </w:p>
        </w:tc>
      </w:tr>
      <w:tr w:rsidR="00560307" w14:paraId="144C3F37" w14:textId="77777777" w:rsidTr="00E935B2">
        <w:trPr>
          <w:trHeight w:val="600"/>
        </w:trPr>
        <w:tc>
          <w:tcPr>
            <w:tcW w:w="5563" w:type="dxa"/>
          </w:tcPr>
          <w:p w14:paraId="7813924A" w14:textId="3724E916" w:rsidR="00560307" w:rsidRDefault="00560307" w:rsidP="00560307">
            <w:pPr>
              <w:pStyle w:val="TableParagraph"/>
              <w:spacing w:before="0"/>
              <w:ind w:left="0"/>
              <w:rPr>
                <w:rFonts w:ascii="Arial" w:hAnsi="Arial" w:cs="Arial"/>
                <w:sz w:val="24"/>
                <w:szCs w:val="20"/>
              </w:rPr>
            </w:pPr>
            <w:r>
              <w:rPr>
                <w:rFonts w:ascii="Arial" w:hAnsi="Arial" w:cs="Arial"/>
                <w:sz w:val="24"/>
                <w:szCs w:val="20"/>
              </w:rPr>
              <w:t>After-school clubs</w:t>
            </w:r>
          </w:p>
        </w:tc>
        <w:tc>
          <w:tcPr>
            <w:tcW w:w="5036" w:type="dxa"/>
          </w:tcPr>
          <w:p w14:paraId="21E01B9E" w14:textId="1E0ED327"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Pupils provided with opportunities to take part in extra-curricular physical activity on a weekly basis. </w:t>
            </w:r>
          </w:p>
        </w:tc>
        <w:tc>
          <w:tcPr>
            <w:tcW w:w="4768" w:type="dxa"/>
          </w:tcPr>
          <w:p w14:paraId="2D904FA5" w14:textId="77777777" w:rsidR="00560307" w:rsidRPr="001035F8" w:rsidRDefault="00560307" w:rsidP="00560307">
            <w:pPr>
              <w:pStyle w:val="TableParagraph"/>
              <w:spacing w:before="0"/>
              <w:ind w:left="0"/>
              <w:rPr>
                <w:rFonts w:ascii="Arial" w:hAnsi="Arial" w:cs="Arial"/>
                <w:sz w:val="24"/>
                <w:szCs w:val="20"/>
              </w:rPr>
            </w:pPr>
          </w:p>
        </w:tc>
      </w:tr>
      <w:tr w:rsidR="00560307" w14:paraId="1748D67D" w14:textId="77777777">
        <w:trPr>
          <w:trHeight w:val="597"/>
        </w:trPr>
        <w:tc>
          <w:tcPr>
            <w:tcW w:w="5563" w:type="dxa"/>
          </w:tcPr>
          <w:p w14:paraId="54A762F9" w14:textId="39C730B2" w:rsidR="00560307" w:rsidRPr="00E935B2" w:rsidRDefault="00560307" w:rsidP="00560307">
            <w:pPr>
              <w:pStyle w:val="TableParagraph"/>
              <w:spacing w:before="0"/>
              <w:rPr>
                <w:rFonts w:ascii="Arial" w:hAnsi="Arial" w:cs="Arial"/>
                <w:sz w:val="24"/>
                <w:szCs w:val="20"/>
              </w:rPr>
            </w:pPr>
            <w:r>
              <w:rPr>
                <w:rFonts w:ascii="Arial" w:hAnsi="Arial" w:cs="Arial"/>
                <w:sz w:val="24"/>
                <w:szCs w:val="20"/>
              </w:rPr>
              <w:t xml:space="preserve">Swimming booster sessions for Y6 pupils </w:t>
            </w:r>
          </w:p>
        </w:tc>
        <w:tc>
          <w:tcPr>
            <w:tcW w:w="5036" w:type="dxa"/>
          </w:tcPr>
          <w:p w14:paraId="348CCB31" w14:textId="29A3F8FA"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Increase in swimming attainment for Y6 swimming cohort. </w:t>
            </w:r>
          </w:p>
        </w:tc>
        <w:tc>
          <w:tcPr>
            <w:tcW w:w="4768" w:type="dxa"/>
          </w:tcPr>
          <w:p w14:paraId="185BDD63" w14:textId="12936045" w:rsidR="00560307" w:rsidRPr="001035F8" w:rsidRDefault="00560307" w:rsidP="00560307">
            <w:pPr>
              <w:pStyle w:val="TableParagraph"/>
              <w:spacing w:before="0"/>
              <w:rPr>
                <w:rFonts w:ascii="Arial" w:hAnsi="Arial" w:cs="Arial"/>
                <w:sz w:val="24"/>
                <w:szCs w:val="20"/>
              </w:rPr>
            </w:pPr>
            <w:r>
              <w:rPr>
                <w:rFonts w:ascii="Arial" w:hAnsi="Arial" w:cs="Arial"/>
                <w:sz w:val="24"/>
                <w:szCs w:val="20"/>
              </w:rPr>
              <w:t xml:space="preserve">Swimming boosters to continue on a yearly basis. </w:t>
            </w:r>
          </w:p>
        </w:tc>
      </w:tr>
      <w:tr w:rsidR="00560307" w14:paraId="740101E0" w14:textId="77777777">
        <w:trPr>
          <w:trHeight w:val="597"/>
        </w:trPr>
        <w:tc>
          <w:tcPr>
            <w:tcW w:w="5563" w:type="dxa"/>
          </w:tcPr>
          <w:p w14:paraId="605943BD" w14:textId="3AE0FB8D" w:rsidR="00560307" w:rsidRPr="00E935B2" w:rsidRDefault="00560307" w:rsidP="00560307">
            <w:pPr>
              <w:pStyle w:val="TableParagraph"/>
              <w:spacing w:before="0"/>
              <w:rPr>
                <w:rFonts w:ascii="Arial" w:hAnsi="Arial" w:cs="Arial"/>
                <w:sz w:val="24"/>
                <w:szCs w:val="20"/>
              </w:rPr>
            </w:pPr>
            <w:r w:rsidRPr="00E935B2">
              <w:rPr>
                <w:rFonts w:ascii="Arial" w:hAnsi="Arial" w:cs="Arial"/>
                <w:sz w:val="24"/>
                <w:szCs w:val="20"/>
              </w:rPr>
              <w:t xml:space="preserve">GetSet4PE </w:t>
            </w:r>
            <w:r>
              <w:rPr>
                <w:rFonts w:ascii="Arial" w:hAnsi="Arial" w:cs="Arial"/>
                <w:sz w:val="24"/>
                <w:szCs w:val="20"/>
              </w:rPr>
              <w:t>Scheme</w:t>
            </w:r>
            <w:r w:rsidRPr="00E935B2">
              <w:rPr>
                <w:rFonts w:ascii="Arial" w:hAnsi="Arial" w:cs="Arial"/>
                <w:sz w:val="24"/>
                <w:szCs w:val="20"/>
              </w:rPr>
              <w:t xml:space="preserve"> </w:t>
            </w:r>
            <w:r>
              <w:rPr>
                <w:rFonts w:ascii="Arial" w:hAnsi="Arial" w:cs="Arial"/>
                <w:sz w:val="24"/>
                <w:szCs w:val="20"/>
              </w:rPr>
              <w:t xml:space="preserve">X 3 years subscription </w:t>
            </w:r>
          </w:p>
        </w:tc>
        <w:tc>
          <w:tcPr>
            <w:tcW w:w="5036" w:type="dxa"/>
          </w:tcPr>
          <w:p w14:paraId="5B888AB1" w14:textId="641F2ACF"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The GetSet4PE scheme has become thoroughly embedded within our school curriculum. The scheme is spoken highly of by staff members, who feel that is has improved their confidence in teaching subjects of low confidence. In addition, the high-quality lesson plans and structured progression has </w:t>
            </w:r>
            <w:r>
              <w:rPr>
                <w:rFonts w:ascii="Arial" w:hAnsi="Arial" w:cs="Arial"/>
                <w:sz w:val="24"/>
                <w:szCs w:val="20"/>
              </w:rPr>
              <w:lastRenderedPageBreak/>
              <w:t xml:space="preserve">supported us in delivering a progressive, skills based PE curriculum.  </w:t>
            </w:r>
          </w:p>
        </w:tc>
        <w:tc>
          <w:tcPr>
            <w:tcW w:w="4768" w:type="dxa"/>
          </w:tcPr>
          <w:p w14:paraId="203D8AC2" w14:textId="1ABA3832" w:rsidR="00560307" w:rsidRPr="001035F8" w:rsidRDefault="00560307" w:rsidP="00560307">
            <w:pPr>
              <w:pStyle w:val="TableParagraph"/>
              <w:spacing w:before="0"/>
              <w:ind w:left="0"/>
              <w:rPr>
                <w:rFonts w:ascii="Arial" w:hAnsi="Arial" w:cs="Arial"/>
                <w:sz w:val="24"/>
                <w:szCs w:val="20"/>
              </w:rPr>
            </w:pPr>
            <w:r>
              <w:rPr>
                <w:rFonts w:ascii="Arial" w:hAnsi="Arial" w:cs="Arial"/>
                <w:sz w:val="24"/>
                <w:szCs w:val="20"/>
              </w:rPr>
              <w:lastRenderedPageBreak/>
              <w:t xml:space="preserve">CPD to be provided about using GETSET4PE effectively to support planning. </w:t>
            </w:r>
          </w:p>
        </w:tc>
      </w:tr>
      <w:tr w:rsidR="00560307" w14:paraId="0047EEBA" w14:textId="77777777">
        <w:trPr>
          <w:trHeight w:val="597"/>
        </w:trPr>
        <w:tc>
          <w:tcPr>
            <w:tcW w:w="5563" w:type="dxa"/>
          </w:tcPr>
          <w:p w14:paraId="65B1E090" w14:textId="750A8657" w:rsidR="00560307" w:rsidRPr="00E935B2" w:rsidRDefault="00560307" w:rsidP="00560307">
            <w:pPr>
              <w:pStyle w:val="TableParagraph"/>
              <w:spacing w:before="0"/>
              <w:rPr>
                <w:rFonts w:ascii="Arial" w:hAnsi="Arial" w:cs="Arial"/>
                <w:sz w:val="24"/>
                <w:szCs w:val="20"/>
              </w:rPr>
            </w:pPr>
            <w:r w:rsidRPr="00E935B2">
              <w:rPr>
                <w:rFonts w:ascii="Arial" w:hAnsi="Arial" w:cs="Arial"/>
                <w:sz w:val="24"/>
                <w:szCs w:val="20"/>
              </w:rPr>
              <w:t>Equipment</w:t>
            </w:r>
            <w:r>
              <w:rPr>
                <w:rFonts w:ascii="Arial" w:hAnsi="Arial" w:cs="Arial"/>
                <w:sz w:val="24"/>
                <w:szCs w:val="20"/>
              </w:rPr>
              <w:t xml:space="preserve"> for PE lessons</w:t>
            </w:r>
            <w:r w:rsidRPr="00E935B2">
              <w:rPr>
                <w:rFonts w:ascii="Arial" w:hAnsi="Arial" w:cs="Arial"/>
                <w:sz w:val="24"/>
                <w:szCs w:val="20"/>
              </w:rPr>
              <w:t xml:space="preserve"> </w:t>
            </w:r>
            <w:r>
              <w:rPr>
                <w:rFonts w:ascii="Arial" w:hAnsi="Arial" w:cs="Arial"/>
                <w:sz w:val="24"/>
                <w:szCs w:val="20"/>
              </w:rPr>
              <w:t>and breaktime provision</w:t>
            </w:r>
          </w:p>
        </w:tc>
        <w:tc>
          <w:tcPr>
            <w:tcW w:w="5036" w:type="dxa"/>
          </w:tcPr>
          <w:p w14:paraId="7400ED9E" w14:textId="2FD0AFF1"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Equipment was purchased that ensured PE lessons were well resourced, promoting higher levels of engagement and physical activity during lessons. Breaktime equipment also ensured that our pupils had opportunities for physical activity at break and lunch times. </w:t>
            </w:r>
          </w:p>
        </w:tc>
        <w:tc>
          <w:tcPr>
            <w:tcW w:w="4768" w:type="dxa"/>
          </w:tcPr>
          <w:p w14:paraId="62A8C985" w14:textId="6DFAB9D7" w:rsidR="00560307" w:rsidRPr="001035F8" w:rsidRDefault="00560307" w:rsidP="00560307">
            <w:pPr>
              <w:pStyle w:val="TableParagraph"/>
              <w:spacing w:before="0"/>
              <w:ind w:left="0"/>
              <w:rPr>
                <w:rFonts w:ascii="Arial" w:hAnsi="Arial" w:cs="Arial"/>
                <w:sz w:val="24"/>
                <w:szCs w:val="20"/>
              </w:rPr>
            </w:pPr>
          </w:p>
        </w:tc>
      </w:tr>
      <w:tr w:rsidR="00560307" w14:paraId="531EB0D5" w14:textId="77777777">
        <w:trPr>
          <w:trHeight w:val="597"/>
        </w:trPr>
        <w:tc>
          <w:tcPr>
            <w:tcW w:w="5563" w:type="dxa"/>
          </w:tcPr>
          <w:p w14:paraId="629E0F43" w14:textId="73FA7F99"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Gymnastics CPD  </w:t>
            </w:r>
          </w:p>
        </w:tc>
        <w:tc>
          <w:tcPr>
            <w:tcW w:w="5036" w:type="dxa"/>
          </w:tcPr>
          <w:p w14:paraId="64BC784C" w14:textId="6BFE029F"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PE CPD for ECT staff was delivered across a half-term to support with establishing the fundamentals of effective PE teaching in gymnastics. </w:t>
            </w:r>
          </w:p>
        </w:tc>
        <w:tc>
          <w:tcPr>
            <w:tcW w:w="4768" w:type="dxa"/>
          </w:tcPr>
          <w:p w14:paraId="2D5FE69C" w14:textId="46B86238" w:rsidR="00560307" w:rsidRPr="001035F8" w:rsidRDefault="00560307" w:rsidP="00560307">
            <w:pPr>
              <w:pStyle w:val="TableParagraph"/>
              <w:spacing w:before="0"/>
              <w:rPr>
                <w:rFonts w:ascii="Arial" w:hAnsi="Arial" w:cs="Arial"/>
                <w:sz w:val="24"/>
                <w:szCs w:val="20"/>
              </w:rPr>
            </w:pPr>
          </w:p>
        </w:tc>
      </w:tr>
      <w:tr w:rsidR="00560307" w14:paraId="5DB8C0A5" w14:textId="77777777">
        <w:trPr>
          <w:trHeight w:val="597"/>
        </w:trPr>
        <w:tc>
          <w:tcPr>
            <w:tcW w:w="5563" w:type="dxa"/>
          </w:tcPr>
          <w:p w14:paraId="6FC321F7" w14:textId="0AB7794A" w:rsidR="00560307" w:rsidRDefault="00560307" w:rsidP="00560307">
            <w:pPr>
              <w:pStyle w:val="TableParagraph"/>
              <w:spacing w:before="0"/>
              <w:ind w:left="0"/>
              <w:rPr>
                <w:rFonts w:ascii="Arial" w:hAnsi="Arial" w:cs="Arial"/>
                <w:sz w:val="24"/>
                <w:szCs w:val="20"/>
              </w:rPr>
            </w:pPr>
            <w:r>
              <w:rPr>
                <w:rFonts w:ascii="Arial" w:hAnsi="Arial" w:cs="Arial"/>
                <w:sz w:val="24"/>
                <w:szCs w:val="20"/>
              </w:rPr>
              <w:t xml:space="preserve"> Playtime leader training &amp; Lunchtime support </w:t>
            </w:r>
          </w:p>
        </w:tc>
        <w:tc>
          <w:tcPr>
            <w:tcW w:w="5036" w:type="dxa"/>
          </w:tcPr>
          <w:p w14:paraId="2BFAFD56" w14:textId="3BB4B22C"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External specialist coach delivered play leader training program to KS2 children. Training provided pupils with ideas for new, physically active games to play and lead with their friends. </w:t>
            </w:r>
          </w:p>
        </w:tc>
        <w:tc>
          <w:tcPr>
            <w:tcW w:w="4768" w:type="dxa"/>
          </w:tcPr>
          <w:p w14:paraId="56D5A8C7" w14:textId="1E2414DC" w:rsidR="00560307" w:rsidRPr="001035F8" w:rsidRDefault="00560307" w:rsidP="00560307">
            <w:pPr>
              <w:pStyle w:val="TableParagraph"/>
              <w:spacing w:before="0"/>
              <w:rPr>
                <w:rFonts w:ascii="Arial" w:hAnsi="Arial" w:cs="Arial"/>
                <w:sz w:val="24"/>
                <w:szCs w:val="20"/>
              </w:rPr>
            </w:pPr>
            <w:r>
              <w:rPr>
                <w:rFonts w:ascii="Arial" w:hAnsi="Arial" w:cs="Arial"/>
                <w:sz w:val="24"/>
                <w:szCs w:val="20"/>
              </w:rPr>
              <w:t xml:space="preserve">Play leaders to be identified for 24-25 academic year. Training to be provided. </w:t>
            </w:r>
          </w:p>
        </w:tc>
      </w:tr>
      <w:tr w:rsidR="00560307" w14:paraId="2D74BEB3" w14:textId="77777777">
        <w:trPr>
          <w:trHeight w:val="597"/>
        </w:trPr>
        <w:tc>
          <w:tcPr>
            <w:tcW w:w="5563" w:type="dxa"/>
          </w:tcPr>
          <w:p w14:paraId="19EB33D9" w14:textId="6940EB59" w:rsidR="00560307" w:rsidRPr="00E935B2" w:rsidRDefault="00560307" w:rsidP="00560307">
            <w:pPr>
              <w:pStyle w:val="TableParagraph"/>
              <w:spacing w:before="0"/>
              <w:rPr>
                <w:rFonts w:ascii="Arial" w:hAnsi="Arial" w:cs="Arial"/>
                <w:sz w:val="24"/>
                <w:szCs w:val="20"/>
              </w:rPr>
            </w:pPr>
            <w:r>
              <w:rPr>
                <w:rFonts w:ascii="Arial" w:hAnsi="Arial" w:cs="Arial"/>
                <w:sz w:val="24"/>
                <w:szCs w:val="20"/>
              </w:rPr>
              <w:t xml:space="preserve">Project Resurgence </w:t>
            </w:r>
          </w:p>
        </w:tc>
        <w:tc>
          <w:tcPr>
            <w:tcW w:w="5036" w:type="dxa"/>
          </w:tcPr>
          <w:p w14:paraId="6F30DC3A" w14:textId="7A91B4B5" w:rsidR="00560307" w:rsidRPr="00E935B2" w:rsidRDefault="00560307" w:rsidP="00560307">
            <w:pPr>
              <w:pStyle w:val="TableParagraph"/>
              <w:spacing w:before="0"/>
              <w:ind w:left="0"/>
              <w:rPr>
                <w:rFonts w:ascii="Arial" w:hAnsi="Arial" w:cs="Arial"/>
                <w:sz w:val="24"/>
                <w:szCs w:val="20"/>
              </w:rPr>
            </w:pPr>
            <w:r>
              <w:rPr>
                <w:rFonts w:ascii="Arial" w:hAnsi="Arial" w:cs="Arial"/>
                <w:sz w:val="24"/>
                <w:szCs w:val="20"/>
              </w:rPr>
              <w:t xml:space="preserve">Project Resurgence ballet program ran throughout the whole academic year, providing a group of Y6 children with professional grade ballet tutoring for 2 hours per week.  </w:t>
            </w:r>
          </w:p>
        </w:tc>
        <w:tc>
          <w:tcPr>
            <w:tcW w:w="4768" w:type="dxa"/>
          </w:tcPr>
          <w:p w14:paraId="407D9974" w14:textId="5D945AF4" w:rsidR="00560307" w:rsidRPr="001035F8" w:rsidRDefault="00560307" w:rsidP="00560307">
            <w:pPr>
              <w:pStyle w:val="TableParagraph"/>
              <w:spacing w:before="0"/>
              <w:ind w:left="0"/>
              <w:rPr>
                <w:rFonts w:ascii="Arial" w:hAnsi="Arial" w:cs="Arial"/>
                <w:sz w:val="24"/>
                <w:szCs w:val="20"/>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101FDC57" w:rsidR="0069539B" w:rsidRDefault="00E17294">
      <w:pPr>
        <w:pStyle w:val="BodyText"/>
        <w:ind w:left="123"/>
        <w:rPr>
          <w:sz w:val="20"/>
        </w:rPr>
      </w:pPr>
      <w:r>
        <w:rPr>
          <w:noProof/>
        </w:rPr>
        <w:lastRenderedPageBreak/>
        <mc:AlternateContent>
          <mc:Choice Requires="wps">
            <w:drawing>
              <wp:inline distT="0" distB="0" distL="0" distR="0" wp14:anchorId="00C5E831" wp14:editId="22E040BA">
                <wp:extent cx="9811385" cy="346075"/>
                <wp:effectExtent l="1905" t="0" r="0" b="0"/>
                <wp:docPr id="5"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7775F" w14:textId="77777777" w:rsidR="0069539B" w:rsidRDefault="008155E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rot="0" vert="horz" wrap="square" lIns="0" tIns="0" rIns="0" bIns="0" anchor="t" anchorCtr="0" upright="1">
                        <a:noAutofit/>
                      </wps:bodyPr>
                    </wps:wsp>
                  </a:graphicData>
                </a:graphic>
              </wp:inline>
            </w:drawing>
          </mc:Choice>
          <mc:Fallback>
            <w:pict>
              <v:shape w14:anchorId="00C5E831"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GJ733sDAgAA5gMAAA4AAAAAAAAA&#10;AAAAAAAALgIAAGRycy9lMm9Eb2MueG1sUEsBAi0AFAAGAAgAAAAhAFWju2nbAAAABQEAAA8AAAAA&#10;AAAAAAAAAAAAXQQAAGRycy9kb3ducmV2LnhtbFBLBQYAAAAABAAEAPMAAABlBQAAAAA=&#10;" fillcolor="#ed2124" stroked="f">
                <v:textbox inset="0,0,0,0">
                  <w:txbxContent>
                    <w:p w14:paraId="7C27775F" w14:textId="77777777" w:rsidR="0069539B" w:rsidRDefault="008155E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8155EE">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8155EE">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8155EE">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8155EE">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8155EE">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8155EE">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BC2784" w14:paraId="6C12928B" w14:textId="77777777">
        <w:trPr>
          <w:trHeight w:val="996"/>
        </w:trPr>
        <w:tc>
          <w:tcPr>
            <w:tcW w:w="2568" w:type="dxa"/>
          </w:tcPr>
          <w:p w14:paraId="5AAEC5E6" w14:textId="7BC7BCDD" w:rsidR="00BC2784" w:rsidRPr="00467E13" w:rsidRDefault="00467E13" w:rsidP="00D94293">
            <w:pPr>
              <w:pStyle w:val="TableParagraph"/>
              <w:spacing w:before="18" w:line="235" w:lineRule="auto"/>
              <w:ind w:left="0" w:right="162"/>
              <w:rPr>
                <w:i/>
                <w:color w:val="4C4D4F"/>
                <w:sz w:val="28"/>
              </w:rPr>
            </w:pPr>
            <w:r>
              <w:rPr>
                <w:i/>
                <w:color w:val="4C4D4F"/>
                <w:sz w:val="28"/>
              </w:rPr>
              <w:t xml:space="preserve">Provide </w:t>
            </w:r>
            <w:r w:rsidRPr="00467E13">
              <w:rPr>
                <w:i/>
                <w:color w:val="4C4D4F"/>
                <w:sz w:val="28"/>
              </w:rPr>
              <w:t>Y6 Swimming boosters</w:t>
            </w:r>
            <w:r>
              <w:rPr>
                <w:i/>
                <w:color w:val="4C4D4F"/>
                <w:sz w:val="28"/>
              </w:rPr>
              <w:t xml:space="preserve"> for pupils in the Y6 cohort who did not meet national swimming standards. </w:t>
            </w:r>
          </w:p>
        </w:tc>
        <w:tc>
          <w:tcPr>
            <w:tcW w:w="3534" w:type="dxa"/>
          </w:tcPr>
          <w:p w14:paraId="7DEAF99E" w14:textId="0A47C63B" w:rsidR="00BC2784" w:rsidRDefault="00AF1BD3" w:rsidP="00AF1BD3">
            <w:pPr>
              <w:pStyle w:val="TableParagraph"/>
              <w:spacing w:before="18" w:line="235" w:lineRule="auto"/>
              <w:ind w:left="0" w:right="131"/>
              <w:rPr>
                <w:i/>
                <w:color w:val="4C4D4F"/>
                <w:sz w:val="28"/>
              </w:rPr>
            </w:pPr>
            <w:r>
              <w:rPr>
                <w:i/>
                <w:color w:val="4C4D4F"/>
                <w:sz w:val="28"/>
              </w:rPr>
              <w:t>Pupils</w:t>
            </w:r>
          </w:p>
        </w:tc>
        <w:tc>
          <w:tcPr>
            <w:tcW w:w="3874" w:type="dxa"/>
          </w:tcPr>
          <w:p w14:paraId="2D149839" w14:textId="77777777"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1E340EC7" w14:textId="77777777" w:rsidR="00AF1BD3" w:rsidRDefault="00AF1BD3" w:rsidP="00AF1BD3">
            <w:pPr>
              <w:pStyle w:val="TableParagraph"/>
              <w:spacing w:before="18" w:line="235" w:lineRule="auto"/>
              <w:ind w:left="79" w:right="206"/>
              <w:rPr>
                <w:i/>
                <w:color w:val="4C4D4F"/>
                <w:sz w:val="28"/>
              </w:rPr>
            </w:pPr>
          </w:p>
          <w:p w14:paraId="075FBD88" w14:textId="77777777" w:rsidR="00AF1BD3" w:rsidRDefault="00AF1BD3" w:rsidP="00AF1BD3">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3A772646" w14:textId="0A208FA9" w:rsidR="00AF1BD3" w:rsidRDefault="00AF1BD3" w:rsidP="00AF1BD3">
            <w:pPr>
              <w:pStyle w:val="TableParagraph"/>
              <w:spacing w:before="18" w:line="235" w:lineRule="auto"/>
              <w:ind w:left="79" w:right="206"/>
              <w:rPr>
                <w:i/>
                <w:color w:val="4C4D4F"/>
                <w:sz w:val="28"/>
              </w:rPr>
            </w:pPr>
          </w:p>
        </w:tc>
        <w:tc>
          <w:tcPr>
            <w:tcW w:w="2740" w:type="dxa"/>
          </w:tcPr>
          <w:p w14:paraId="2B7ECAC3" w14:textId="77777777" w:rsidR="00AF1BD3" w:rsidRDefault="00AF1BD3" w:rsidP="00AF1BD3">
            <w:pPr>
              <w:pStyle w:val="TableParagraph"/>
              <w:spacing w:before="18" w:line="235" w:lineRule="auto"/>
              <w:ind w:left="79"/>
              <w:rPr>
                <w:iCs/>
                <w:color w:val="4C4D4F"/>
                <w:sz w:val="28"/>
              </w:rPr>
            </w:pPr>
            <w:r>
              <w:rPr>
                <w:iCs/>
                <w:color w:val="4C4D4F"/>
                <w:sz w:val="28"/>
              </w:rPr>
              <w:t xml:space="preserve">Pupils who did not meet national expectation in Y4 swimming lessons will be provided the opportunity to take part in swimming booster sessions. </w:t>
            </w:r>
          </w:p>
          <w:p w14:paraId="3A35720F" w14:textId="77777777" w:rsidR="00AF1BD3" w:rsidRDefault="00AF1BD3" w:rsidP="00AF1BD3">
            <w:pPr>
              <w:pStyle w:val="TableParagraph"/>
              <w:spacing w:before="18" w:line="235" w:lineRule="auto"/>
              <w:ind w:left="79"/>
              <w:rPr>
                <w:iCs/>
                <w:color w:val="4C4D4F"/>
                <w:sz w:val="28"/>
              </w:rPr>
            </w:pPr>
          </w:p>
          <w:p w14:paraId="08041949" w14:textId="2F656D69" w:rsidR="00BC2784" w:rsidRDefault="00AF1BD3" w:rsidP="00AF1BD3">
            <w:pPr>
              <w:pStyle w:val="TableParagraph"/>
              <w:spacing w:before="18" w:line="235" w:lineRule="auto"/>
              <w:ind w:left="79"/>
              <w:rPr>
                <w:iCs/>
                <w:color w:val="4C4D4F"/>
                <w:sz w:val="28"/>
              </w:rPr>
            </w:pPr>
            <w:r>
              <w:rPr>
                <w:iCs/>
                <w:color w:val="4C4D4F"/>
                <w:sz w:val="28"/>
              </w:rPr>
              <w:t>A greater % of pupils in the current Y6 cohort will meet the national expectation in swimming confidence.</w:t>
            </w:r>
          </w:p>
        </w:tc>
        <w:tc>
          <w:tcPr>
            <w:tcW w:w="2702" w:type="dxa"/>
          </w:tcPr>
          <w:p w14:paraId="204AAE6F" w14:textId="4E3CFC5B" w:rsidR="00BC2784" w:rsidRDefault="00AF1BD3">
            <w:pPr>
              <w:pStyle w:val="TableParagraph"/>
              <w:spacing w:before="18" w:line="235" w:lineRule="auto"/>
              <w:ind w:left="79" w:right="243"/>
              <w:rPr>
                <w:i/>
                <w:color w:val="4C4D4F"/>
                <w:sz w:val="28"/>
              </w:rPr>
            </w:pPr>
            <w:r>
              <w:rPr>
                <w:i/>
                <w:color w:val="4C4D4F"/>
                <w:sz w:val="28"/>
              </w:rPr>
              <w:t>£1000</w:t>
            </w:r>
          </w:p>
        </w:tc>
      </w:tr>
      <w:tr w:rsidR="00467E13" w14:paraId="28C54F14" w14:textId="77777777">
        <w:trPr>
          <w:trHeight w:val="996"/>
        </w:trPr>
        <w:tc>
          <w:tcPr>
            <w:tcW w:w="2568" w:type="dxa"/>
          </w:tcPr>
          <w:p w14:paraId="655AACB9" w14:textId="46E2E0E5" w:rsidR="00467E13" w:rsidRPr="00467E13" w:rsidRDefault="00467E13" w:rsidP="00D94293">
            <w:pPr>
              <w:pStyle w:val="TableParagraph"/>
              <w:spacing w:before="18" w:line="235" w:lineRule="auto"/>
              <w:ind w:left="0" w:right="162"/>
              <w:rPr>
                <w:i/>
                <w:color w:val="4C4D4F"/>
                <w:sz w:val="28"/>
              </w:rPr>
            </w:pPr>
            <w:r>
              <w:rPr>
                <w:i/>
                <w:color w:val="4C4D4F"/>
                <w:sz w:val="28"/>
              </w:rPr>
              <w:t xml:space="preserve">Provide CPD in the form of a coaching model for teaching staff delivered by external agency. CPD program to be focused around providing staff with confidence required to assess pupils’ skill </w:t>
            </w:r>
            <w:r>
              <w:rPr>
                <w:i/>
                <w:color w:val="4C4D4F"/>
                <w:sz w:val="28"/>
              </w:rPr>
              <w:lastRenderedPageBreak/>
              <w:t xml:space="preserve">acquisition confidently during PE lessons.  </w:t>
            </w:r>
          </w:p>
        </w:tc>
        <w:tc>
          <w:tcPr>
            <w:tcW w:w="3534" w:type="dxa"/>
          </w:tcPr>
          <w:p w14:paraId="59F0F876" w14:textId="734C2BB8" w:rsidR="00467E13" w:rsidRDefault="00AF1BD3">
            <w:pPr>
              <w:pStyle w:val="TableParagraph"/>
              <w:spacing w:before="18" w:line="235" w:lineRule="auto"/>
              <w:ind w:left="79" w:right="131"/>
              <w:rPr>
                <w:i/>
                <w:color w:val="4C4D4F"/>
                <w:sz w:val="28"/>
              </w:rPr>
            </w:pPr>
            <w:r>
              <w:rPr>
                <w:i/>
                <w:color w:val="4C4D4F"/>
                <w:sz w:val="28"/>
              </w:rPr>
              <w:lastRenderedPageBreak/>
              <w:t>Teaching staff</w:t>
            </w:r>
          </w:p>
          <w:p w14:paraId="0BC56567" w14:textId="77777777" w:rsidR="00AF1BD3" w:rsidRDefault="00AF1BD3">
            <w:pPr>
              <w:pStyle w:val="TableParagraph"/>
              <w:spacing w:before="18" w:line="235" w:lineRule="auto"/>
              <w:ind w:left="79" w:right="131"/>
              <w:rPr>
                <w:i/>
                <w:color w:val="4C4D4F"/>
                <w:sz w:val="28"/>
              </w:rPr>
            </w:pPr>
          </w:p>
          <w:p w14:paraId="62A10F92" w14:textId="359F0941" w:rsidR="00AF1BD3" w:rsidRDefault="00AF1BD3">
            <w:pPr>
              <w:pStyle w:val="TableParagraph"/>
              <w:spacing w:before="18" w:line="235" w:lineRule="auto"/>
              <w:ind w:left="79" w:right="131"/>
              <w:rPr>
                <w:i/>
                <w:color w:val="4C4D4F"/>
                <w:sz w:val="28"/>
              </w:rPr>
            </w:pPr>
            <w:r>
              <w:rPr>
                <w:i/>
                <w:color w:val="4C4D4F"/>
                <w:sz w:val="28"/>
              </w:rPr>
              <w:t>Pupils</w:t>
            </w:r>
          </w:p>
        </w:tc>
        <w:tc>
          <w:tcPr>
            <w:tcW w:w="3874" w:type="dxa"/>
          </w:tcPr>
          <w:p w14:paraId="5EDB3BE2" w14:textId="77777777"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6FE2B7C8" w14:textId="535388E6" w:rsidR="00467E13" w:rsidRDefault="00467E13">
            <w:pPr>
              <w:pStyle w:val="TableParagraph"/>
              <w:spacing w:before="18" w:line="235" w:lineRule="auto"/>
              <w:ind w:left="79" w:right="206"/>
              <w:rPr>
                <w:i/>
                <w:color w:val="4C4D4F"/>
                <w:sz w:val="28"/>
              </w:rPr>
            </w:pPr>
          </w:p>
          <w:p w14:paraId="46B7CDB3" w14:textId="145B2652" w:rsidR="00AF1BD3" w:rsidRDefault="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57DF3020" w14:textId="799BFA6A" w:rsidR="00AF1BD3" w:rsidRDefault="00AF1BD3">
            <w:pPr>
              <w:pStyle w:val="TableParagraph"/>
              <w:spacing w:before="18" w:line="235" w:lineRule="auto"/>
              <w:ind w:left="79" w:right="206"/>
              <w:rPr>
                <w:i/>
                <w:color w:val="4C4D4F"/>
                <w:sz w:val="28"/>
              </w:rPr>
            </w:pPr>
          </w:p>
        </w:tc>
        <w:tc>
          <w:tcPr>
            <w:tcW w:w="2740" w:type="dxa"/>
          </w:tcPr>
          <w:p w14:paraId="006334E5" w14:textId="77777777" w:rsidR="00AF1BD3" w:rsidRDefault="00AF1BD3" w:rsidP="00AF1BD3">
            <w:pPr>
              <w:pStyle w:val="TableParagraph"/>
              <w:spacing w:before="18" w:line="235" w:lineRule="auto"/>
              <w:ind w:left="0"/>
              <w:rPr>
                <w:iCs/>
                <w:color w:val="4C4D4F"/>
                <w:sz w:val="28"/>
              </w:rPr>
            </w:pPr>
            <w:r>
              <w:rPr>
                <w:iCs/>
                <w:color w:val="4C4D4F"/>
                <w:sz w:val="28"/>
              </w:rPr>
              <w:t xml:space="preserve">External coaching agency will provide PE CPD to teachers in the form of lesson support and team-teaching. </w:t>
            </w:r>
          </w:p>
          <w:p w14:paraId="78F0DA47" w14:textId="77777777" w:rsidR="00AF1BD3" w:rsidRDefault="00AF1BD3" w:rsidP="00AF1BD3">
            <w:pPr>
              <w:pStyle w:val="TableParagraph"/>
              <w:spacing w:before="18" w:line="235" w:lineRule="auto"/>
              <w:ind w:left="0"/>
              <w:rPr>
                <w:iCs/>
                <w:color w:val="4C4D4F"/>
                <w:sz w:val="28"/>
              </w:rPr>
            </w:pPr>
          </w:p>
          <w:p w14:paraId="4AF2D2A0" w14:textId="310CF406" w:rsidR="00AF1BD3" w:rsidRDefault="00AF1BD3" w:rsidP="00AF1BD3">
            <w:pPr>
              <w:pStyle w:val="TableParagraph"/>
              <w:spacing w:before="18" w:line="235" w:lineRule="auto"/>
              <w:ind w:left="0"/>
              <w:rPr>
                <w:iCs/>
                <w:color w:val="4C4D4F"/>
                <w:sz w:val="28"/>
              </w:rPr>
            </w:pPr>
            <w:r>
              <w:rPr>
                <w:iCs/>
                <w:color w:val="4C4D4F"/>
                <w:sz w:val="28"/>
              </w:rPr>
              <w:t xml:space="preserve">Teachers will develop an improved knowledge of PE </w:t>
            </w:r>
            <w:r w:rsidR="003530E9">
              <w:rPr>
                <w:iCs/>
                <w:color w:val="4C4D4F"/>
                <w:sz w:val="28"/>
              </w:rPr>
              <w:t>assessment procedures</w:t>
            </w:r>
            <w:r>
              <w:rPr>
                <w:iCs/>
                <w:color w:val="4C4D4F"/>
                <w:sz w:val="28"/>
              </w:rPr>
              <w:t xml:space="preserve"> </w:t>
            </w:r>
            <w:r>
              <w:rPr>
                <w:iCs/>
                <w:color w:val="4C4D4F"/>
                <w:sz w:val="28"/>
              </w:rPr>
              <w:lastRenderedPageBreak/>
              <w:t xml:space="preserve">and as a result, feel more confident in </w:t>
            </w:r>
            <w:r w:rsidR="003530E9">
              <w:rPr>
                <w:iCs/>
                <w:color w:val="4C4D4F"/>
                <w:sz w:val="28"/>
              </w:rPr>
              <w:t>assessing pupil attainment accurately</w:t>
            </w:r>
            <w:r>
              <w:rPr>
                <w:iCs/>
                <w:color w:val="4C4D4F"/>
                <w:sz w:val="28"/>
              </w:rPr>
              <w:t xml:space="preserve">. </w:t>
            </w:r>
          </w:p>
          <w:p w14:paraId="60871D83" w14:textId="77777777" w:rsidR="00AF1BD3" w:rsidRDefault="00AF1BD3" w:rsidP="00AF1BD3">
            <w:pPr>
              <w:pStyle w:val="TableParagraph"/>
              <w:spacing w:before="18" w:line="235" w:lineRule="auto"/>
              <w:ind w:left="0"/>
              <w:rPr>
                <w:iCs/>
                <w:color w:val="4C4D4F"/>
                <w:sz w:val="28"/>
              </w:rPr>
            </w:pPr>
          </w:p>
          <w:p w14:paraId="28461E88" w14:textId="3A841F2E" w:rsidR="00467E13" w:rsidRDefault="00AF1BD3" w:rsidP="00AF1BD3">
            <w:pPr>
              <w:pStyle w:val="TableParagraph"/>
              <w:spacing w:before="18" w:line="235" w:lineRule="auto"/>
              <w:ind w:left="79"/>
              <w:rPr>
                <w:iCs/>
                <w:color w:val="4C4D4F"/>
                <w:sz w:val="28"/>
              </w:rPr>
            </w:pPr>
            <w:r>
              <w:rPr>
                <w:iCs/>
                <w:color w:val="4C4D4F"/>
                <w:sz w:val="28"/>
              </w:rPr>
              <w:t>Pupils will also benefit from the coaches input and contributions to lessons.</w:t>
            </w:r>
          </w:p>
        </w:tc>
        <w:tc>
          <w:tcPr>
            <w:tcW w:w="2702" w:type="dxa"/>
          </w:tcPr>
          <w:p w14:paraId="250E1841" w14:textId="75030BE6" w:rsidR="00467E13" w:rsidRDefault="00AF1BD3">
            <w:pPr>
              <w:pStyle w:val="TableParagraph"/>
              <w:spacing w:before="18" w:line="235" w:lineRule="auto"/>
              <w:ind w:left="79" w:right="243"/>
              <w:rPr>
                <w:i/>
                <w:color w:val="4C4D4F"/>
                <w:sz w:val="28"/>
              </w:rPr>
            </w:pPr>
            <w:r>
              <w:rPr>
                <w:i/>
                <w:color w:val="4C4D4F"/>
                <w:sz w:val="28"/>
              </w:rPr>
              <w:lastRenderedPageBreak/>
              <w:t>£</w:t>
            </w:r>
            <w:r w:rsidR="00DE775A">
              <w:rPr>
                <w:i/>
                <w:color w:val="4C4D4F"/>
                <w:sz w:val="28"/>
              </w:rPr>
              <w:t>2</w:t>
            </w:r>
            <w:r>
              <w:rPr>
                <w:i/>
                <w:color w:val="4C4D4F"/>
                <w:sz w:val="28"/>
              </w:rPr>
              <w:t>000</w:t>
            </w:r>
          </w:p>
        </w:tc>
      </w:tr>
      <w:tr w:rsidR="00467E13" w14:paraId="0644C0B7" w14:textId="77777777">
        <w:trPr>
          <w:trHeight w:val="996"/>
        </w:trPr>
        <w:tc>
          <w:tcPr>
            <w:tcW w:w="2568" w:type="dxa"/>
          </w:tcPr>
          <w:p w14:paraId="0A84810D" w14:textId="6DCCF765" w:rsidR="00467E13" w:rsidRDefault="00C71ECC" w:rsidP="00D94293">
            <w:pPr>
              <w:pStyle w:val="TableParagraph"/>
              <w:spacing w:before="18" w:line="235" w:lineRule="auto"/>
              <w:ind w:left="0" w:right="162"/>
              <w:rPr>
                <w:i/>
                <w:color w:val="4C4D4F"/>
                <w:sz w:val="28"/>
              </w:rPr>
            </w:pPr>
            <w:r>
              <w:rPr>
                <w:i/>
                <w:color w:val="4C4D4F"/>
                <w:sz w:val="28"/>
              </w:rPr>
              <w:t xml:space="preserve">Begin relationship with Northern </w:t>
            </w:r>
            <w:r w:rsidR="00301543">
              <w:rPr>
                <w:i/>
                <w:color w:val="4C4D4F"/>
                <w:sz w:val="28"/>
              </w:rPr>
              <w:t xml:space="preserve">School of Contemporary Dance </w:t>
            </w:r>
            <w:r>
              <w:rPr>
                <w:i/>
                <w:color w:val="4C4D4F"/>
                <w:sz w:val="28"/>
              </w:rPr>
              <w:t xml:space="preserve">to promote active learning within the curriculum while providing staff CPD. </w:t>
            </w:r>
            <w:r w:rsidR="00467E13">
              <w:rPr>
                <w:i/>
                <w:color w:val="4C4D4F"/>
                <w:sz w:val="28"/>
              </w:rPr>
              <w:t xml:space="preserve"> </w:t>
            </w:r>
          </w:p>
        </w:tc>
        <w:tc>
          <w:tcPr>
            <w:tcW w:w="3534" w:type="dxa"/>
          </w:tcPr>
          <w:p w14:paraId="0E9907EB" w14:textId="77777777" w:rsidR="00467E13" w:rsidRDefault="00AF1BD3">
            <w:pPr>
              <w:pStyle w:val="TableParagraph"/>
              <w:spacing w:before="18" w:line="235" w:lineRule="auto"/>
              <w:ind w:left="79" w:right="131"/>
              <w:rPr>
                <w:i/>
                <w:color w:val="4C4D4F"/>
                <w:sz w:val="28"/>
              </w:rPr>
            </w:pPr>
            <w:r>
              <w:rPr>
                <w:i/>
                <w:color w:val="4C4D4F"/>
                <w:sz w:val="28"/>
              </w:rPr>
              <w:t xml:space="preserve">Pupils </w:t>
            </w:r>
          </w:p>
          <w:p w14:paraId="447CF6A8" w14:textId="77777777" w:rsidR="00AF1BD3" w:rsidRDefault="00AF1BD3">
            <w:pPr>
              <w:pStyle w:val="TableParagraph"/>
              <w:spacing w:before="18" w:line="235" w:lineRule="auto"/>
              <w:ind w:left="79" w:right="131"/>
              <w:rPr>
                <w:i/>
                <w:color w:val="4C4D4F"/>
                <w:sz w:val="28"/>
              </w:rPr>
            </w:pPr>
          </w:p>
          <w:p w14:paraId="18579901" w14:textId="7A10A883" w:rsidR="00C71ECC" w:rsidRDefault="00AF1BD3" w:rsidP="00C71ECC">
            <w:pPr>
              <w:pStyle w:val="TableParagraph"/>
              <w:spacing w:before="18" w:line="235" w:lineRule="auto"/>
              <w:ind w:left="79" w:right="131"/>
              <w:rPr>
                <w:i/>
                <w:color w:val="4C4D4F"/>
                <w:sz w:val="28"/>
              </w:rPr>
            </w:pPr>
            <w:r>
              <w:rPr>
                <w:i/>
                <w:color w:val="4C4D4F"/>
                <w:sz w:val="28"/>
              </w:rPr>
              <w:t>All staff</w:t>
            </w:r>
          </w:p>
        </w:tc>
        <w:tc>
          <w:tcPr>
            <w:tcW w:w="3874" w:type="dxa"/>
          </w:tcPr>
          <w:p w14:paraId="21E0C7ED" w14:textId="77777777" w:rsidR="00C71ECC" w:rsidRDefault="00C71ECC" w:rsidP="00C71ECC">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1FF8ABBA" w14:textId="77777777" w:rsidR="00C71ECC" w:rsidRDefault="00C71ECC" w:rsidP="00C71ECC">
            <w:pPr>
              <w:pStyle w:val="TableParagraph"/>
              <w:spacing w:before="18" w:line="235" w:lineRule="auto"/>
              <w:ind w:left="0" w:right="206"/>
              <w:rPr>
                <w:i/>
                <w:color w:val="4C4D4F"/>
                <w:sz w:val="28"/>
              </w:rPr>
            </w:pPr>
          </w:p>
          <w:p w14:paraId="72D69CF7" w14:textId="1C345DA1"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0B0BE033" w14:textId="77777777" w:rsidR="00AF1BD3" w:rsidRDefault="00AF1BD3" w:rsidP="00AF1BD3">
            <w:pPr>
              <w:pStyle w:val="TableParagraph"/>
              <w:spacing w:before="18" w:line="235" w:lineRule="auto"/>
              <w:ind w:left="79" w:right="206"/>
              <w:rPr>
                <w:i/>
                <w:color w:val="4C4D4F"/>
                <w:sz w:val="28"/>
              </w:rPr>
            </w:pPr>
          </w:p>
          <w:p w14:paraId="6577D83A" w14:textId="65A55A13"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p w14:paraId="137D766D" w14:textId="4F35002C" w:rsidR="003530E9" w:rsidRDefault="003530E9" w:rsidP="00AF1BD3">
            <w:pPr>
              <w:pStyle w:val="TableParagraph"/>
              <w:spacing w:before="18" w:line="235" w:lineRule="auto"/>
              <w:ind w:left="79" w:right="206"/>
              <w:rPr>
                <w:i/>
                <w:color w:val="4C4D4F"/>
                <w:sz w:val="28"/>
              </w:rPr>
            </w:pPr>
          </w:p>
          <w:p w14:paraId="3F548A40" w14:textId="60428AE5"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73958790" w14:textId="77777777" w:rsidR="00467E13" w:rsidRDefault="00467E13">
            <w:pPr>
              <w:pStyle w:val="TableParagraph"/>
              <w:spacing w:before="18" w:line="235" w:lineRule="auto"/>
              <w:ind w:left="79" w:right="206"/>
              <w:rPr>
                <w:i/>
                <w:color w:val="4C4D4F"/>
                <w:sz w:val="28"/>
              </w:rPr>
            </w:pPr>
          </w:p>
        </w:tc>
        <w:tc>
          <w:tcPr>
            <w:tcW w:w="2740" w:type="dxa"/>
          </w:tcPr>
          <w:p w14:paraId="4A7E9519" w14:textId="31169EA7" w:rsidR="00AF1BD3" w:rsidRDefault="00AF1BD3" w:rsidP="00AF1BD3">
            <w:pPr>
              <w:pStyle w:val="TableParagraph"/>
              <w:spacing w:before="18" w:line="235" w:lineRule="auto"/>
              <w:ind w:left="79"/>
              <w:rPr>
                <w:iCs/>
                <w:color w:val="4C4D4F"/>
                <w:sz w:val="28"/>
              </w:rPr>
            </w:pPr>
            <w:r>
              <w:rPr>
                <w:iCs/>
                <w:color w:val="4C4D4F"/>
                <w:sz w:val="28"/>
              </w:rPr>
              <w:t xml:space="preserve"> </w:t>
            </w:r>
            <w:r w:rsidR="00301543">
              <w:rPr>
                <w:iCs/>
                <w:color w:val="4C4D4F"/>
                <w:sz w:val="28"/>
              </w:rPr>
              <w:t xml:space="preserve">Northern Arts School of Contemporary Dance will deliver weekly PE sessions to all classes across school that will focus on active literacy. This will provide pupils with engaging, active opportunities to develop vocabulary, drama and oracy skills while supporting teachers with exemplary CPD. </w:t>
            </w:r>
          </w:p>
        </w:tc>
        <w:tc>
          <w:tcPr>
            <w:tcW w:w="2702" w:type="dxa"/>
          </w:tcPr>
          <w:p w14:paraId="752ACE99" w14:textId="289FD5ED" w:rsidR="00467E13" w:rsidRDefault="00AF1BD3">
            <w:pPr>
              <w:pStyle w:val="TableParagraph"/>
              <w:spacing w:before="18" w:line="235" w:lineRule="auto"/>
              <w:ind w:left="79" w:right="243"/>
              <w:rPr>
                <w:i/>
                <w:color w:val="4C4D4F"/>
                <w:sz w:val="28"/>
              </w:rPr>
            </w:pPr>
            <w:r>
              <w:rPr>
                <w:i/>
                <w:color w:val="4C4D4F"/>
                <w:sz w:val="28"/>
              </w:rPr>
              <w:t>£</w:t>
            </w:r>
            <w:r w:rsidR="00DE775A">
              <w:rPr>
                <w:i/>
                <w:color w:val="4C4D4F"/>
                <w:sz w:val="28"/>
              </w:rPr>
              <w:t>10</w:t>
            </w:r>
            <w:r w:rsidR="00C71ECC">
              <w:rPr>
                <w:i/>
                <w:color w:val="4C4D4F"/>
                <w:sz w:val="28"/>
              </w:rPr>
              <w:t>,</w:t>
            </w:r>
            <w:r w:rsidR="00DE775A">
              <w:rPr>
                <w:i/>
                <w:color w:val="4C4D4F"/>
                <w:sz w:val="28"/>
              </w:rPr>
              <w:t>000</w:t>
            </w:r>
          </w:p>
        </w:tc>
      </w:tr>
      <w:tr w:rsidR="00467E13" w14:paraId="6D96A9A9" w14:textId="77777777">
        <w:trPr>
          <w:trHeight w:val="996"/>
        </w:trPr>
        <w:tc>
          <w:tcPr>
            <w:tcW w:w="2568" w:type="dxa"/>
          </w:tcPr>
          <w:p w14:paraId="10793FF0" w14:textId="275E263E" w:rsidR="00467E13" w:rsidRDefault="00467E13" w:rsidP="00D94293">
            <w:pPr>
              <w:pStyle w:val="TableParagraph"/>
              <w:spacing w:before="18" w:line="235" w:lineRule="auto"/>
              <w:ind w:left="0" w:right="162"/>
              <w:rPr>
                <w:i/>
                <w:color w:val="4C4D4F"/>
                <w:sz w:val="28"/>
              </w:rPr>
            </w:pPr>
            <w:r>
              <w:rPr>
                <w:i/>
                <w:color w:val="4C4D4F"/>
                <w:sz w:val="28"/>
              </w:rPr>
              <w:t xml:space="preserve">Provide staff CPD around the fundamental aspects of physical health </w:t>
            </w:r>
            <w:r>
              <w:rPr>
                <w:i/>
                <w:color w:val="4C4D4F"/>
                <w:sz w:val="28"/>
              </w:rPr>
              <w:lastRenderedPageBreak/>
              <w:t xml:space="preserve">and movement skills – delivered by PE partner as a half-day inset. </w:t>
            </w:r>
          </w:p>
        </w:tc>
        <w:tc>
          <w:tcPr>
            <w:tcW w:w="3534" w:type="dxa"/>
          </w:tcPr>
          <w:p w14:paraId="16968A38" w14:textId="2C00075E" w:rsidR="00467E13" w:rsidRDefault="00AF1BD3">
            <w:pPr>
              <w:pStyle w:val="TableParagraph"/>
              <w:spacing w:before="18" w:line="235" w:lineRule="auto"/>
              <w:ind w:left="79" w:right="131"/>
              <w:rPr>
                <w:i/>
                <w:color w:val="4C4D4F"/>
                <w:sz w:val="28"/>
              </w:rPr>
            </w:pPr>
            <w:r>
              <w:rPr>
                <w:i/>
                <w:color w:val="4C4D4F"/>
                <w:sz w:val="28"/>
              </w:rPr>
              <w:lastRenderedPageBreak/>
              <w:t>Teaching staff</w:t>
            </w:r>
          </w:p>
        </w:tc>
        <w:tc>
          <w:tcPr>
            <w:tcW w:w="3874" w:type="dxa"/>
          </w:tcPr>
          <w:p w14:paraId="7E4725B5" w14:textId="77777777"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28414A61" w14:textId="77777777" w:rsidR="00467E13" w:rsidRDefault="00467E13">
            <w:pPr>
              <w:pStyle w:val="TableParagraph"/>
              <w:spacing w:before="18" w:line="235" w:lineRule="auto"/>
              <w:ind w:left="79" w:right="206"/>
              <w:rPr>
                <w:i/>
                <w:color w:val="4C4D4F"/>
                <w:sz w:val="28"/>
              </w:rPr>
            </w:pPr>
          </w:p>
        </w:tc>
        <w:tc>
          <w:tcPr>
            <w:tcW w:w="2740" w:type="dxa"/>
          </w:tcPr>
          <w:p w14:paraId="00634C39" w14:textId="77777777" w:rsidR="00AF1BD3" w:rsidRDefault="00AF1BD3" w:rsidP="00AF1BD3">
            <w:pPr>
              <w:pStyle w:val="TableParagraph"/>
              <w:spacing w:before="18" w:line="235" w:lineRule="auto"/>
              <w:ind w:left="0"/>
              <w:rPr>
                <w:iCs/>
                <w:color w:val="4C4D4F"/>
                <w:sz w:val="28"/>
              </w:rPr>
            </w:pPr>
            <w:r>
              <w:rPr>
                <w:iCs/>
                <w:color w:val="4C4D4F"/>
                <w:sz w:val="28"/>
              </w:rPr>
              <w:lastRenderedPageBreak/>
              <w:t xml:space="preserve">PE Partner CPD provider to deliver staff CPD in the form of a staff training session. </w:t>
            </w:r>
          </w:p>
          <w:p w14:paraId="7C6FC846" w14:textId="77777777" w:rsidR="00AF1BD3" w:rsidRDefault="00AF1BD3" w:rsidP="00AF1BD3">
            <w:pPr>
              <w:pStyle w:val="TableParagraph"/>
              <w:spacing w:before="18" w:line="235" w:lineRule="auto"/>
              <w:ind w:left="0"/>
              <w:rPr>
                <w:iCs/>
                <w:color w:val="4C4D4F"/>
                <w:sz w:val="28"/>
              </w:rPr>
            </w:pPr>
          </w:p>
          <w:p w14:paraId="6BCF4261" w14:textId="67630DA8" w:rsidR="00467E13" w:rsidRDefault="00AF1BD3" w:rsidP="00AF1BD3">
            <w:pPr>
              <w:pStyle w:val="TableParagraph"/>
              <w:spacing w:before="18" w:line="235" w:lineRule="auto"/>
              <w:ind w:left="79"/>
              <w:rPr>
                <w:iCs/>
                <w:color w:val="4C4D4F"/>
                <w:sz w:val="28"/>
              </w:rPr>
            </w:pPr>
            <w:r>
              <w:rPr>
                <w:iCs/>
                <w:color w:val="4C4D4F"/>
                <w:sz w:val="28"/>
              </w:rPr>
              <w:t>Staff to benefit from an increased confidence in teaching PE and be more able to deliver high-quality PE lessons.</w:t>
            </w:r>
          </w:p>
        </w:tc>
        <w:tc>
          <w:tcPr>
            <w:tcW w:w="2702" w:type="dxa"/>
          </w:tcPr>
          <w:p w14:paraId="21359B23" w14:textId="77777777" w:rsidR="00467E13" w:rsidRDefault="00AF1BD3">
            <w:pPr>
              <w:pStyle w:val="TableParagraph"/>
              <w:spacing w:before="18" w:line="235" w:lineRule="auto"/>
              <w:ind w:left="79" w:right="243"/>
              <w:rPr>
                <w:i/>
                <w:color w:val="4C4D4F"/>
                <w:sz w:val="28"/>
              </w:rPr>
            </w:pPr>
            <w:r>
              <w:rPr>
                <w:i/>
                <w:color w:val="4C4D4F"/>
                <w:sz w:val="28"/>
              </w:rPr>
              <w:lastRenderedPageBreak/>
              <w:t>£250</w:t>
            </w:r>
          </w:p>
          <w:p w14:paraId="09326699" w14:textId="25860334" w:rsidR="00AF1BD3" w:rsidRDefault="00AF1BD3">
            <w:pPr>
              <w:pStyle w:val="TableParagraph"/>
              <w:spacing w:before="18" w:line="235" w:lineRule="auto"/>
              <w:ind w:left="79" w:right="243"/>
              <w:rPr>
                <w:i/>
                <w:color w:val="4C4D4F"/>
                <w:sz w:val="28"/>
              </w:rPr>
            </w:pPr>
          </w:p>
        </w:tc>
      </w:tr>
      <w:tr w:rsidR="00467E13" w14:paraId="4D96355E" w14:textId="77777777">
        <w:trPr>
          <w:trHeight w:val="996"/>
        </w:trPr>
        <w:tc>
          <w:tcPr>
            <w:tcW w:w="2568" w:type="dxa"/>
          </w:tcPr>
          <w:p w14:paraId="3F640F2C" w14:textId="50ACD845" w:rsidR="00467E13" w:rsidRDefault="00467E13" w:rsidP="00D94293">
            <w:pPr>
              <w:pStyle w:val="TableParagraph"/>
              <w:spacing w:before="18" w:line="235" w:lineRule="auto"/>
              <w:ind w:left="0" w:right="162"/>
              <w:rPr>
                <w:i/>
                <w:color w:val="4C4D4F"/>
                <w:sz w:val="28"/>
              </w:rPr>
            </w:pPr>
            <w:r>
              <w:rPr>
                <w:i/>
                <w:color w:val="4C4D4F"/>
                <w:sz w:val="28"/>
              </w:rPr>
              <w:t xml:space="preserve">Work with external orienteering agency for support with developing orienteering and OAA provision across the school. </w:t>
            </w:r>
          </w:p>
        </w:tc>
        <w:tc>
          <w:tcPr>
            <w:tcW w:w="3534" w:type="dxa"/>
          </w:tcPr>
          <w:p w14:paraId="5BE02600" w14:textId="77777777" w:rsidR="00AF1BD3" w:rsidRDefault="00AF1BD3" w:rsidP="00AF1BD3">
            <w:pPr>
              <w:pStyle w:val="TableParagraph"/>
              <w:spacing w:before="18" w:line="235" w:lineRule="auto"/>
              <w:ind w:left="0" w:right="131"/>
              <w:rPr>
                <w:i/>
                <w:color w:val="4C4D4F"/>
                <w:sz w:val="28"/>
              </w:rPr>
            </w:pPr>
            <w:r>
              <w:rPr>
                <w:i/>
                <w:color w:val="4C4D4F"/>
                <w:sz w:val="28"/>
              </w:rPr>
              <w:t>Teaching staff</w:t>
            </w:r>
          </w:p>
          <w:p w14:paraId="5466A33F" w14:textId="77777777" w:rsidR="00AF1BD3" w:rsidRDefault="00AF1BD3" w:rsidP="00AF1BD3">
            <w:pPr>
              <w:pStyle w:val="TableParagraph"/>
              <w:spacing w:before="18" w:line="235" w:lineRule="auto"/>
              <w:ind w:left="0" w:right="131"/>
              <w:rPr>
                <w:i/>
                <w:color w:val="4C4D4F"/>
                <w:sz w:val="28"/>
              </w:rPr>
            </w:pPr>
          </w:p>
          <w:p w14:paraId="7CA6E51F" w14:textId="0E46763C" w:rsidR="00AF1BD3" w:rsidRDefault="00AF1BD3" w:rsidP="00AF1BD3">
            <w:pPr>
              <w:pStyle w:val="TableParagraph"/>
              <w:spacing w:before="18" w:line="235" w:lineRule="auto"/>
              <w:ind w:left="0" w:right="131"/>
              <w:rPr>
                <w:i/>
                <w:color w:val="4C4D4F"/>
                <w:sz w:val="28"/>
              </w:rPr>
            </w:pPr>
            <w:r>
              <w:rPr>
                <w:i/>
                <w:color w:val="4C4D4F"/>
                <w:sz w:val="28"/>
              </w:rPr>
              <w:t xml:space="preserve">Pupils </w:t>
            </w:r>
          </w:p>
        </w:tc>
        <w:tc>
          <w:tcPr>
            <w:tcW w:w="3874" w:type="dxa"/>
          </w:tcPr>
          <w:p w14:paraId="3BA94479" w14:textId="77777777"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p w14:paraId="3BF699F0" w14:textId="77777777" w:rsidR="00467E13" w:rsidRDefault="00467E13">
            <w:pPr>
              <w:pStyle w:val="TableParagraph"/>
              <w:spacing w:before="18" w:line="235" w:lineRule="auto"/>
              <w:ind w:left="79" w:right="206"/>
              <w:rPr>
                <w:i/>
                <w:color w:val="4C4D4F"/>
                <w:sz w:val="28"/>
              </w:rPr>
            </w:pPr>
          </w:p>
          <w:p w14:paraId="7E7C5AC9" w14:textId="21CAC7C6"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7B5EB352" w14:textId="7B123A0F" w:rsidR="00AF1BD3" w:rsidRDefault="00AF1BD3" w:rsidP="00AF1BD3">
            <w:pPr>
              <w:pStyle w:val="TableParagraph"/>
              <w:spacing w:before="18" w:line="235" w:lineRule="auto"/>
              <w:ind w:left="79" w:right="206"/>
              <w:rPr>
                <w:i/>
                <w:color w:val="4C4D4F"/>
                <w:sz w:val="28"/>
              </w:rPr>
            </w:pPr>
          </w:p>
          <w:p w14:paraId="3E9ABC36" w14:textId="62D780F3"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007AD44E" w14:textId="032F68A4" w:rsidR="003530E9" w:rsidRDefault="003530E9" w:rsidP="00AF1BD3">
            <w:pPr>
              <w:pStyle w:val="TableParagraph"/>
              <w:spacing w:before="18" w:line="235" w:lineRule="auto"/>
              <w:ind w:left="79" w:right="206"/>
              <w:rPr>
                <w:i/>
                <w:color w:val="4C4D4F"/>
                <w:sz w:val="28"/>
              </w:rPr>
            </w:pPr>
          </w:p>
          <w:p w14:paraId="16E8377C" w14:textId="77777777"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4CCE06D0" w14:textId="77777777" w:rsidR="003530E9" w:rsidRDefault="003530E9" w:rsidP="00AF1BD3">
            <w:pPr>
              <w:pStyle w:val="TableParagraph"/>
              <w:spacing w:before="18" w:line="235" w:lineRule="auto"/>
              <w:ind w:left="79" w:right="206"/>
              <w:rPr>
                <w:i/>
                <w:color w:val="4C4D4F"/>
                <w:sz w:val="28"/>
              </w:rPr>
            </w:pPr>
          </w:p>
          <w:p w14:paraId="29B0C3CF" w14:textId="4B20A65B" w:rsidR="00AF1BD3" w:rsidRDefault="00AF1BD3" w:rsidP="00AF1BD3">
            <w:pPr>
              <w:pStyle w:val="TableParagraph"/>
              <w:spacing w:before="18" w:line="235" w:lineRule="auto"/>
              <w:ind w:left="79" w:right="206"/>
              <w:rPr>
                <w:i/>
                <w:color w:val="4C4D4F"/>
                <w:sz w:val="28"/>
              </w:rPr>
            </w:pPr>
          </w:p>
        </w:tc>
        <w:tc>
          <w:tcPr>
            <w:tcW w:w="2740" w:type="dxa"/>
          </w:tcPr>
          <w:p w14:paraId="29885A68" w14:textId="77777777" w:rsidR="00467E13" w:rsidRDefault="00AF1BD3">
            <w:pPr>
              <w:pStyle w:val="TableParagraph"/>
              <w:spacing w:before="18" w:line="235" w:lineRule="auto"/>
              <w:ind w:left="79"/>
              <w:rPr>
                <w:iCs/>
                <w:color w:val="4C4D4F"/>
                <w:sz w:val="28"/>
              </w:rPr>
            </w:pPr>
            <w:r>
              <w:rPr>
                <w:iCs/>
                <w:color w:val="4C4D4F"/>
                <w:sz w:val="28"/>
              </w:rPr>
              <w:t xml:space="preserve">External agency to support with the implementation of a high-quality scheme of learning that provides pupils with opportunities for orienteering within the curriculum. </w:t>
            </w:r>
          </w:p>
          <w:p w14:paraId="198D8146" w14:textId="40329232" w:rsidR="00AF1BD3" w:rsidRDefault="00AF1BD3">
            <w:pPr>
              <w:pStyle w:val="TableParagraph"/>
              <w:spacing w:before="18" w:line="235" w:lineRule="auto"/>
              <w:ind w:left="79"/>
              <w:rPr>
                <w:iCs/>
                <w:color w:val="4C4D4F"/>
                <w:sz w:val="28"/>
              </w:rPr>
            </w:pPr>
          </w:p>
          <w:p w14:paraId="6F1F5D0E" w14:textId="1AE80F0E" w:rsidR="00AF1BD3" w:rsidRDefault="00AF1BD3">
            <w:pPr>
              <w:pStyle w:val="TableParagraph"/>
              <w:spacing w:before="18" w:line="235" w:lineRule="auto"/>
              <w:ind w:left="79"/>
              <w:rPr>
                <w:iCs/>
                <w:color w:val="4C4D4F"/>
                <w:sz w:val="28"/>
              </w:rPr>
            </w:pPr>
            <w:r>
              <w:rPr>
                <w:iCs/>
                <w:color w:val="4C4D4F"/>
                <w:sz w:val="28"/>
              </w:rPr>
              <w:t xml:space="preserve">School site to be mapped and orienteering stations/resources to be installed. </w:t>
            </w:r>
          </w:p>
          <w:p w14:paraId="53965E5B" w14:textId="4AAEB3D5" w:rsidR="00AF1BD3" w:rsidRDefault="00AF1BD3">
            <w:pPr>
              <w:pStyle w:val="TableParagraph"/>
              <w:spacing w:before="18" w:line="235" w:lineRule="auto"/>
              <w:ind w:left="79"/>
              <w:rPr>
                <w:iCs/>
                <w:color w:val="4C4D4F"/>
                <w:sz w:val="28"/>
              </w:rPr>
            </w:pPr>
          </w:p>
          <w:p w14:paraId="2B35C600" w14:textId="44E04399" w:rsidR="00AF1BD3" w:rsidRDefault="00AF1BD3">
            <w:pPr>
              <w:pStyle w:val="TableParagraph"/>
              <w:spacing w:before="18" w:line="235" w:lineRule="auto"/>
              <w:ind w:left="79"/>
              <w:rPr>
                <w:iCs/>
                <w:color w:val="4C4D4F"/>
                <w:sz w:val="28"/>
              </w:rPr>
            </w:pPr>
            <w:r>
              <w:rPr>
                <w:iCs/>
                <w:color w:val="4C4D4F"/>
                <w:sz w:val="28"/>
              </w:rPr>
              <w:t xml:space="preserve">CPD to be provided for staff on how to use resources effectively and facilitate physically active cross-curricular links. </w:t>
            </w:r>
          </w:p>
          <w:p w14:paraId="7D54A540" w14:textId="6F01224B" w:rsidR="00AF1BD3" w:rsidRDefault="00AF1BD3">
            <w:pPr>
              <w:pStyle w:val="TableParagraph"/>
              <w:spacing w:before="18" w:line="235" w:lineRule="auto"/>
              <w:ind w:left="79"/>
              <w:rPr>
                <w:iCs/>
                <w:color w:val="4C4D4F"/>
                <w:sz w:val="28"/>
              </w:rPr>
            </w:pPr>
          </w:p>
        </w:tc>
        <w:tc>
          <w:tcPr>
            <w:tcW w:w="2702" w:type="dxa"/>
          </w:tcPr>
          <w:p w14:paraId="33548C46" w14:textId="231D5C96" w:rsidR="00467E13" w:rsidRDefault="00AF1BD3">
            <w:pPr>
              <w:pStyle w:val="TableParagraph"/>
              <w:spacing w:before="18" w:line="235" w:lineRule="auto"/>
              <w:ind w:left="79" w:right="243"/>
              <w:rPr>
                <w:i/>
                <w:color w:val="4C4D4F"/>
                <w:sz w:val="28"/>
              </w:rPr>
            </w:pPr>
            <w:r>
              <w:rPr>
                <w:i/>
                <w:color w:val="4C4D4F"/>
                <w:sz w:val="28"/>
              </w:rPr>
              <w:t>£</w:t>
            </w:r>
            <w:r w:rsidR="00C71ECC">
              <w:rPr>
                <w:i/>
                <w:color w:val="4C4D4F"/>
                <w:sz w:val="28"/>
              </w:rPr>
              <w:t>2500</w:t>
            </w:r>
          </w:p>
        </w:tc>
      </w:tr>
      <w:tr w:rsidR="00467E13" w14:paraId="4E72DC6E" w14:textId="77777777">
        <w:trPr>
          <w:trHeight w:val="996"/>
        </w:trPr>
        <w:tc>
          <w:tcPr>
            <w:tcW w:w="2568" w:type="dxa"/>
          </w:tcPr>
          <w:p w14:paraId="1115FF9B" w14:textId="2C9A9A9C" w:rsidR="00467E13" w:rsidRDefault="00467E13" w:rsidP="00D94293">
            <w:pPr>
              <w:pStyle w:val="TableParagraph"/>
              <w:spacing w:before="18" w:line="235" w:lineRule="auto"/>
              <w:ind w:left="0" w:right="162"/>
              <w:rPr>
                <w:i/>
                <w:color w:val="4C4D4F"/>
                <w:sz w:val="28"/>
              </w:rPr>
            </w:pPr>
            <w:r>
              <w:rPr>
                <w:i/>
                <w:color w:val="4C4D4F"/>
                <w:sz w:val="28"/>
              </w:rPr>
              <w:lastRenderedPageBreak/>
              <w:t xml:space="preserve">Provide transportation to tournaments to allow pupils to take part in inter-school competitions. </w:t>
            </w:r>
          </w:p>
        </w:tc>
        <w:tc>
          <w:tcPr>
            <w:tcW w:w="3534" w:type="dxa"/>
          </w:tcPr>
          <w:p w14:paraId="13FB9EB9" w14:textId="77777777" w:rsidR="00467E13" w:rsidRDefault="00467E13">
            <w:pPr>
              <w:pStyle w:val="TableParagraph"/>
              <w:spacing w:before="18" w:line="235" w:lineRule="auto"/>
              <w:ind w:left="79" w:right="131"/>
              <w:rPr>
                <w:i/>
                <w:color w:val="4C4D4F"/>
                <w:sz w:val="28"/>
              </w:rPr>
            </w:pPr>
          </w:p>
        </w:tc>
        <w:tc>
          <w:tcPr>
            <w:tcW w:w="3874" w:type="dxa"/>
          </w:tcPr>
          <w:p w14:paraId="1997549C" w14:textId="77777777" w:rsidR="00AF1BD3" w:rsidRDefault="00AF1BD3" w:rsidP="00AF1BD3">
            <w:pPr>
              <w:pStyle w:val="TableParagraph"/>
              <w:spacing w:before="18" w:line="235" w:lineRule="auto"/>
              <w:ind w:left="79" w:right="206"/>
              <w:rPr>
                <w:i/>
                <w:color w:val="4C4D4F"/>
                <w:sz w:val="28"/>
              </w:rPr>
            </w:pPr>
            <w:r>
              <w:rPr>
                <w:i/>
                <w:color w:val="4C4D4F"/>
                <w:sz w:val="28"/>
              </w:rPr>
              <w:t>Key indicator 5 - Increased participation in competitive sport.</w:t>
            </w:r>
          </w:p>
          <w:p w14:paraId="2AC36341" w14:textId="77777777" w:rsidR="00467E13" w:rsidRDefault="00467E13">
            <w:pPr>
              <w:pStyle w:val="TableParagraph"/>
              <w:spacing w:before="18" w:line="235" w:lineRule="auto"/>
              <w:ind w:left="79" w:right="206"/>
              <w:rPr>
                <w:i/>
                <w:color w:val="4C4D4F"/>
                <w:sz w:val="28"/>
              </w:rPr>
            </w:pPr>
          </w:p>
          <w:p w14:paraId="3704E8A3" w14:textId="7A9C2812"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tc>
        <w:tc>
          <w:tcPr>
            <w:tcW w:w="2740" w:type="dxa"/>
          </w:tcPr>
          <w:p w14:paraId="525D8F5A" w14:textId="3C8D0961" w:rsidR="00467E13" w:rsidRDefault="00AF1BD3">
            <w:pPr>
              <w:pStyle w:val="TableParagraph"/>
              <w:spacing w:before="18" w:line="235" w:lineRule="auto"/>
              <w:ind w:left="79"/>
              <w:rPr>
                <w:iCs/>
                <w:color w:val="4C4D4F"/>
                <w:sz w:val="28"/>
              </w:rPr>
            </w:pPr>
            <w:r>
              <w:rPr>
                <w:iCs/>
                <w:color w:val="4C4D4F"/>
                <w:sz w:val="28"/>
              </w:rPr>
              <w:t xml:space="preserve">Transportation will allow pupils to take part in competitive events outside of the existing Gorse trust offer. </w:t>
            </w:r>
          </w:p>
        </w:tc>
        <w:tc>
          <w:tcPr>
            <w:tcW w:w="2702" w:type="dxa"/>
          </w:tcPr>
          <w:p w14:paraId="6A515D3D" w14:textId="3FF74582" w:rsidR="00467E13" w:rsidRDefault="00AF1BD3">
            <w:pPr>
              <w:pStyle w:val="TableParagraph"/>
              <w:spacing w:before="18" w:line="235" w:lineRule="auto"/>
              <w:ind w:left="79" w:right="243"/>
              <w:rPr>
                <w:i/>
                <w:color w:val="4C4D4F"/>
                <w:sz w:val="28"/>
              </w:rPr>
            </w:pPr>
            <w:r>
              <w:rPr>
                <w:i/>
                <w:color w:val="4C4D4F"/>
                <w:sz w:val="28"/>
              </w:rPr>
              <w:t>£1000</w:t>
            </w:r>
          </w:p>
        </w:tc>
      </w:tr>
      <w:tr w:rsidR="00467E13" w14:paraId="4127F375" w14:textId="77777777">
        <w:trPr>
          <w:trHeight w:val="996"/>
        </w:trPr>
        <w:tc>
          <w:tcPr>
            <w:tcW w:w="2568" w:type="dxa"/>
          </w:tcPr>
          <w:p w14:paraId="082130B7" w14:textId="38972ACE" w:rsidR="00467E13" w:rsidRPr="00467E13" w:rsidRDefault="00467E13" w:rsidP="00D94293">
            <w:pPr>
              <w:pStyle w:val="TableParagraph"/>
              <w:spacing w:before="18" w:line="235" w:lineRule="auto"/>
              <w:ind w:left="0" w:right="162"/>
              <w:rPr>
                <w:i/>
                <w:color w:val="4C4D4F"/>
                <w:sz w:val="28"/>
              </w:rPr>
            </w:pPr>
            <w:r>
              <w:rPr>
                <w:i/>
                <w:color w:val="4C4D4F"/>
                <w:sz w:val="28"/>
              </w:rPr>
              <w:t xml:space="preserve">Facilitate a member of school staff in becoming qualified to teach school swimming. </w:t>
            </w:r>
          </w:p>
        </w:tc>
        <w:tc>
          <w:tcPr>
            <w:tcW w:w="3534" w:type="dxa"/>
          </w:tcPr>
          <w:p w14:paraId="7C569832" w14:textId="77777777" w:rsidR="00467E13" w:rsidRDefault="00467E13">
            <w:pPr>
              <w:pStyle w:val="TableParagraph"/>
              <w:spacing w:before="18" w:line="235" w:lineRule="auto"/>
              <w:ind w:left="79" w:right="131"/>
              <w:rPr>
                <w:i/>
                <w:color w:val="4C4D4F"/>
                <w:sz w:val="28"/>
              </w:rPr>
            </w:pPr>
          </w:p>
        </w:tc>
        <w:tc>
          <w:tcPr>
            <w:tcW w:w="3874" w:type="dxa"/>
          </w:tcPr>
          <w:p w14:paraId="436E44C4" w14:textId="54C4E39B" w:rsidR="00AF1BD3" w:rsidRDefault="00AF1BD3" w:rsidP="00AF1BD3">
            <w:pPr>
              <w:pStyle w:val="TableParagraph"/>
              <w:spacing w:before="18" w:line="235" w:lineRule="auto"/>
              <w:ind w:left="79" w:right="206"/>
              <w:rPr>
                <w:i/>
                <w:color w:val="4C4D4F"/>
                <w:sz w:val="28"/>
              </w:rPr>
            </w:pPr>
            <w:r>
              <w:rPr>
                <w:i/>
                <w:color w:val="4C4D4F"/>
                <w:sz w:val="28"/>
              </w:rPr>
              <w:t xml:space="preserve">Key Indicator 1 – Increased confidence, knowledge and skills of all staff in teaching PE and sport. </w:t>
            </w:r>
          </w:p>
          <w:p w14:paraId="205C908B" w14:textId="1A21F92B" w:rsidR="00AF1BD3" w:rsidRDefault="00AF1BD3" w:rsidP="00AF1BD3">
            <w:pPr>
              <w:pStyle w:val="TableParagraph"/>
              <w:spacing w:before="18" w:line="235" w:lineRule="auto"/>
              <w:ind w:left="79" w:right="206"/>
              <w:rPr>
                <w:i/>
                <w:color w:val="4C4D4F"/>
                <w:sz w:val="28"/>
              </w:rPr>
            </w:pPr>
          </w:p>
          <w:p w14:paraId="367F8A14" w14:textId="53BA3F89" w:rsidR="00467E1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2B24547F" w14:textId="2BCA4AEE" w:rsidR="003530E9" w:rsidRDefault="003530E9" w:rsidP="00AF1BD3">
            <w:pPr>
              <w:pStyle w:val="TableParagraph"/>
              <w:spacing w:before="18" w:line="235" w:lineRule="auto"/>
              <w:ind w:left="79" w:right="206"/>
              <w:rPr>
                <w:i/>
                <w:color w:val="4C4D4F"/>
                <w:sz w:val="28"/>
              </w:rPr>
            </w:pPr>
          </w:p>
          <w:p w14:paraId="1B42DDA3" w14:textId="77777777"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0AA9482F" w14:textId="77777777" w:rsidR="003530E9" w:rsidRDefault="003530E9" w:rsidP="00AF1BD3">
            <w:pPr>
              <w:pStyle w:val="TableParagraph"/>
              <w:spacing w:before="18" w:line="235" w:lineRule="auto"/>
              <w:ind w:left="79" w:right="206"/>
              <w:rPr>
                <w:i/>
                <w:color w:val="4C4D4F"/>
                <w:sz w:val="28"/>
              </w:rPr>
            </w:pPr>
          </w:p>
          <w:p w14:paraId="2119AD74" w14:textId="5FCF8072" w:rsidR="00AF1BD3" w:rsidRDefault="00AF1BD3" w:rsidP="00AF1BD3">
            <w:pPr>
              <w:pStyle w:val="TableParagraph"/>
              <w:spacing w:before="18" w:line="235" w:lineRule="auto"/>
              <w:ind w:left="79" w:right="206"/>
              <w:rPr>
                <w:i/>
                <w:color w:val="4C4D4F"/>
                <w:sz w:val="28"/>
              </w:rPr>
            </w:pPr>
          </w:p>
        </w:tc>
        <w:tc>
          <w:tcPr>
            <w:tcW w:w="2740" w:type="dxa"/>
          </w:tcPr>
          <w:p w14:paraId="214CD4E6" w14:textId="77777777" w:rsidR="00467E13" w:rsidRDefault="00AF1BD3">
            <w:pPr>
              <w:pStyle w:val="TableParagraph"/>
              <w:spacing w:before="18" w:line="235" w:lineRule="auto"/>
              <w:ind w:left="79"/>
              <w:rPr>
                <w:iCs/>
                <w:color w:val="4C4D4F"/>
                <w:sz w:val="28"/>
              </w:rPr>
            </w:pPr>
            <w:r>
              <w:rPr>
                <w:iCs/>
                <w:color w:val="4C4D4F"/>
                <w:sz w:val="28"/>
              </w:rPr>
              <w:t xml:space="preserve">Supporting member of school staff in becoming qualified to teach school swimming lessons would allow for greater control over delivery and student outcomes. </w:t>
            </w:r>
          </w:p>
          <w:p w14:paraId="0526FA8E" w14:textId="77777777" w:rsidR="00AF1BD3" w:rsidRDefault="00AF1BD3">
            <w:pPr>
              <w:pStyle w:val="TableParagraph"/>
              <w:spacing w:before="18" w:line="235" w:lineRule="auto"/>
              <w:ind w:left="79"/>
              <w:rPr>
                <w:iCs/>
                <w:color w:val="4C4D4F"/>
                <w:sz w:val="28"/>
              </w:rPr>
            </w:pPr>
          </w:p>
          <w:p w14:paraId="711FF535" w14:textId="54ADBD45" w:rsidR="00AF1BD3" w:rsidRDefault="00AF1BD3">
            <w:pPr>
              <w:pStyle w:val="TableParagraph"/>
              <w:spacing w:before="18" w:line="235" w:lineRule="auto"/>
              <w:ind w:left="79"/>
              <w:rPr>
                <w:iCs/>
                <w:color w:val="4C4D4F"/>
                <w:sz w:val="28"/>
              </w:rPr>
            </w:pPr>
            <w:r>
              <w:rPr>
                <w:iCs/>
                <w:color w:val="4C4D4F"/>
                <w:sz w:val="28"/>
              </w:rPr>
              <w:t xml:space="preserve">Pupils will benefit from having swimming lessons delivered by familiar adults. </w:t>
            </w:r>
          </w:p>
        </w:tc>
        <w:tc>
          <w:tcPr>
            <w:tcW w:w="2702" w:type="dxa"/>
          </w:tcPr>
          <w:p w14:paraId="720EE9B0" w14:textId="2DC8A32E" w:rsidR="00467E13" w:rsidRDefault="00AF1BD3">
            <w:pPr>
              <w:pStyle w:val="TableParagraph"/>
              <w:spacing w:before="18" w:line="235" w:lineRule="auto"/>
              <w:ind w:left="79" w:right="243"/>
              <w:rPr>
                <w:i/>
                <w:color w:val="4C4D4F"/>
                <w:sz w:val="28"/>
              </w:rPr>
            </w:pPr>
            <w:r>
              <w:rPr>
                <w:i/>
                <w:color w:val="4C4D4F"/>
                <w:sz w:val="28"/>
              </w:rPr>
              <w:t>£950</w:t>
            </w:r>
          </w:p>
        </w:tc>
      </w:tr>
      <w:tr w:rsidR="00467E13" w14:paraId="103FE933" w14:textId="77777777">
        <w:trPr>
          <w:trHeight w:val="996"/>
        </w:trPr>
        <w:tc>
          <w:tcPr>
            <w:tcW w:w="2568" w:type="dxa"/>
          </w:tcPr>
          <w:p w14:paraId="3255B902" w14:textId="228BFA8B" w:rsidR="00467E13" w:rsidRDefault="00467E13" w:rsidP="00D94293">
            <w:pPr>
              <w:pStyle w:val="TableParagraph"/>
              <w:spacing w:before="18" w:line="235" w:lineRule="auto"/>
              <w:ind w:left="0" w:right="162"/>
              <w:rPr>
                <w:i/>
                <w:color w:val="4C4D4F"/>
                <w:sz w:val="28"/>
              </w:rPr>
            </w:pPr>
            <w:r>
              <w:rPr>
                <w:i/>
                <w:color w:val="4C4D4F"/>
                <w:sz w:val="28"/>
              </w:rPr>
              <w:t xml:space="preserve">Provide opportunities for pupils to take part in play leader program, trained by external agency coaches. </w:t>
            </w:r>
          </w:p>
        </w:tc>
        <w:tc>
          <w:tcPr>
            <w:tcW w:w="3534" w:type="dxa"/>
          </w:tcPr>
          <w:p w14:paraId="1DA75D37" w14:textId="07B38EA9" w:rsidR="00467E13" w:rsidRDefault="003530E9">
            <w:pPr>
              <w:pStyle w:val="TableParagraph"/>
              <w:spacing w:before="18" w:line="235" w:lineRule="auto"/>
              <w:ind w:left="79" w:right="131"/>
              <w:rPr>
                <w:i/>
                <w:color w:val="4C4D4F"/>
                <w:sz w:val="28"/>
              </w:rPr>
            </w:pPr>
            <w:r>
              <w:rPr>
                <w:i/>
                <w:color w:val="4C4D4F"/>
                <w:sz w:val="28"/>
              </w:rPr>
              <w:t xml:space="preserve">Pupils </w:t>
            </w:r>
          </w:p>
        </w:tc>
        <w:tc>
          <w:tcPr>
            <w:tcW w:w="3874" w:type="dxa"/>
          </w:tcPr>
          <w:p w14:paraId="31FCF8C4" w14:textId="77777777" w:rsidR="00AF1BD3" w:rsidRDefault="00AF1BD3" w:rsidP="00AF1BD3">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49AE77DD" w14:textId="77777777" w:rsidR="00467E13" w:rsidRDefault="00467E13">
            <w:pPr>
              <w:pStyle w:val="TableParagraph"/>
              <w:spacing w:before="18" w:line="235" w:lineRule="auto"/>
              <w:ind w:left="79" w:right="206"/>
              <w:rPr>
                <w:i/>
                <w:color w:val="4C4D4F"/>
                <w:sz w:val="28"/>
              </w:rPr>
            </w:pPr>
          </w:p>
          <w:p w14:paraId="38AFD881" w14:textId="27252F36" w:rsidR="00AF1BD3" w:rsidRDefault="00AF1BD3" w:rsidP="00AF1BD3">
            <w:pPr>
              <w:pStyle w:val="TableParagraph"/>
              <w:spacing w:before="18" w:line="235" w:lineRule="auto"/>
              <w:ind w:left="79" w:right="206"/>
              <w:rPr>
                <w:i/>
                <w:color w:val="4C4D4F"/>
                <w:sz w:val="28"/>
              </w:rPr>
            </w:pPr>
            <w:r>
              <w:rPr>
                <w:i/>
                <w:color w:val="4C4D4F"/>
                <w:sz w:val="28"/>
              </w:rPr>
              <w:t>Key indicator 3 – Raising the profile of PE and Sport as a tool for whole school improvement.</w:t>
            </w:r>
          </w:p>
        </w:tc>
        <w:tc>
          <w:tcPr>
            <w:tcW w:w="2740" w:type="dxa"/>
          </w:tcPr>
          <w:p w14:paraId="1BE834AB" w14:textId="77777777" w:rsidR="00467E13" w:rsidRDefault="00AF1BD3">
            <w:pPr>
              <w:pStyle w:val="TableParagraph"/>
              <w:spacing w:before="18" w:line="235" w:lineRule="auto"/>
              <w:ind w:left="79"/>
              <w:rPr>
                <w:iCs/>
                <w:color w:val="4C4D4F"/>
                <w:sz w:val="28"/>
              </w:rPr>
            </w:pPr>
            <w:r>
              <w:rPr>
                <w:iCs/>
                <w:color w:val="4C4D4F"/>
                <w:sz w:val="28"/>
              </w:rPr>
              <w:t xml:space="preserve">External coaches to provide KS2 play leader training, with the aim of these pupils delivering regular playtime and breaktime ‘sessions’ with their friends. </w:t>
            </w:r>
          </w:p>
          <w:p w14:paraId="4C3938B4" w14:textId="77777777" w:rsidR="00AF1BD3" w:rsidRDefault="00AF1BD3">
            <w:pPr>
              <w:pStyle w:val="TableParagraph"/>
              <w:spacing w:before="18" w:line="235" w:lineRule="auto"/>
              <w:ind w:left="79"/>
              <w:rPr>
                <w:iCs/>
                <w:color w:val="4C4D4F"/>
                <w:sz w:val="28"/>
              </w:rPr>
            </w:pPr>
          </w:p>
          <w:p w14:paraId="4D119851" w14:textId="6CD17E6C" w:rsidR="00AF1BD3" w:rsidRDefault="00AF1BD3" w:rsidP="00AF1BD3">
            <w:pPr>
              <w:pStyle w:val="TableParagraph"/>
              <w:spacing w:before="18" w:line="235" w:lineRule="auto"/>
              <w:ind w:left="79"/>
              <w:rPr>
                <w:iCs/>
                <w:color w:val="4C4D4F"/>
                <w:sz w:val="28"/>
              </w:rPr>
            </w:pPr>
            <w:r>
              <w:rPr>
                <w:iCs/>
                <w:color w:val="4C4D4F"/>
                <w:sz w:val="28"/>
              </w:rPr>
              <w:lastRenderedPageBreak/>
              <w:t xml:space="preserve">Pupils will benefit from increased knowledge of physically active games that can be played at breaktimes. </w:t>
            </w:r>
          </w:p>
        </w:tc>
        <w:tc>
          <w:tcPr>
            <w:tcW w:w="2702" w:type="dxa"/>
          </w:tcPr>
          <w:p w14:paraId="370D31E5" w14:textId="5DD7297A" w:rsidR="00467E13" w:rsidRDefault="001D6EC5">
            <w:pPr>
              <w:pStyle w:val="TableParagraph"/>
              <w:spacing w:before="18" w:line="235" w:lineRule="auto"/>
              <w:ind w:left="79" w:right="243"/>
              <w:rPr>
                <w:i/>
                <w:color w:val="4C4D4F"/>
                <w:sz w:val="28"/>
              </w:rPr>
            </w:pPr>
            <w:r>
              <w:rPr>
                <w:i/>
                <w:color w:val="4C4D4F"/>
                <w:sz w:val="28"/>
              </w:rPr>
              <w:lastRenderedPageBreak/>
              <w:t>£1000</w:t>
            </w:r>
          </w:p>
        </w:tc>
      </w:tr>
      <w:tr w:rsidR="00DE775A" w14:paraId="04EC1232" w14:textId="77777777">
        <w:trPr>
          <w:trHeight w:val="996"/>
        </w:trPr>
        <w:tc>
          <w:tcPr>
            <w:tcW w:w="2568" w:type="dxa"/>
          </w:tcPr>
          <w:p w14:paraId="00DBEAC3" w14:textId="1125E590" w:rsidR="00DE775A" w:rsidRPr="00DE775A" w:rsidRDefault="00DE775A" w:rsidP="00D94293">
            <w:pPr>
              <w:pStyle w:val="TableParagraph"/>
              <w:spacing w:before="18" w:line="235" w:lineRule="auto"/>
              <w:ind w:left="0" w:right="162"/>
              <w:rPr>
                <w:iCs/>
                <w:color w:val="4C4D4F"/>
                <w:sz w:val="28"/>
              </w:rPr>
            </w:pPr>
            <w:r>
              <w:rPr>
                <w:iCs/>
                <w:color w:val="4C4D4F"/>
                <w:sz w:val="28"/>
              </w:rPr>
              <w:t>Fund a member of staff to become qualified to driv</w:t>
            </w:r>
            <w:r w:rsidR="00301543">
              <w:rPr>
                <w:iCs/>
                <w:color w:val="4C4D4F"/>
                <w:sz w:val="28"/>
              </w:rPr>
              <w:t>e pupils to events in a minibus</w:t>
            </w:r>
            <w:r>
              <w:rPr>
                <w:iCs/>
                <w:color w:val="4C4D4F"/>
                <w:sz w:val="28"/>
              </w:rPr>
              <w:t xml:space="preserve">. This will facilitate pupil participation in competitive tournaments and opportunities. </w:t>
            </w:r>
          </w:p>
        </w:tc>
        <w:tc>
          <w:tcPr>
            <w:tcW w:w="3534" w:type="dxa"/>
          </w:tcPr>
          <w:p w14:paraId="0FC9EBB2" w14:textId="685CC878" w:rsidR="00DE775A" w:rsidRPr="003530E9" w:rsidRDefault="003530E9">
            <w:pPr>
              <w:pStyle w:val="TableParagraph"/>
              <w:spacing w:before="18" w:line="235" w:lineRule="auto"/>
              <w:ind w:left="79" w:right="131"/>
              <w:rPr>
                <w:i/>
                <w:color w:val="4C4D4F"/>
                <w:sz w:val="28"/>
              </w:rPr>
            </w:pPr>
            <w:r w:rsidRPr="003530E9">
              <w:rPr>
                <w:i/>
                <w:color w:val="4C4D4F"/>
                <w:sz w:val="28"/>
              </w:rPr>
              <w:t>Teaching staff</w:t>
            </w:r>
          </w:p>
        </w:tc>
        <w:tc>
          <w:tcPr>
            <w:tcW w:w="3874" w:type="dxa"/>
          </w:tcPr>
          <w:p w14:paraId="6F3D7048" w14:textId="3C579C60" w:rsidR="003530E9" w:rsidRDefault="003530E9" w:rsidP="003530E9">
            <w:pPr>
              <w:pStyle w:val="TableParagraph"/>
              <w:spacing w:before="18" w:line="235" w:lineRule="auto"/>
              <w:ind w:left="79" w:right="206"/>
              <w:rPr>
                <w:i/>
                <w:color w:val="4C4D4F"/>
                <w:sz w:val="28"/>
              </w:rPr>
            </w:pPr>
            <w:r>
              <w:rPr>
                <w:i/>
                <w:color w:val="4C4D4F"/>
                <w:sz w:val="28"/>
              </w:rPr>
              <w:t>Key indicator 4 – Broader range of sports and activities offered to all pupils.</w:t>
            </w:r>
          </w:p>
          <w:p w14:paraId="0816E5A5" w14:textId="7174AB74" w:rsidR="003530E9" w:rsidRDefault="003530E9" w:rsidP="003530E9">
            <w:pPr>
              <w:pStyle w:val="TableParagraph"/>
              <w:spacing w:before="18" w:line="235" w:lineRule="auto"/>
              <w:ind w:left="79" w:right="206"/>
              <w:rPr>
                <w:i/>
                <w:color w:val="4C4D4F"/>
                <w:sz w:val="28"/>
              </w:rPr>
            </w:pPr>
          </w:p>
          <w:p w14:paraId="400AE6DC" w14:textId="77777777" w:rsidR="003530E9" w:rsidRDefault="003530E9" w:rsidP="003530E9">
            <w:pPr>
              <w:pStyle w:val="TableParagraph"/>
              <w:spacing w:before="18" w:line="235" w:lineRule="auto"/>
              <w:ind w:left="79" w:right="206"/>
              <w:rPr>
                <w:i/>
                <w:color w:val="4C4D4F"/>
                <w:sz w:val="28"/>
              </w:rPr>
            </w:pPr>
            <w:r>
              <w:rPr>
                <w:i/>
                <w:color w:val="4C4D4F"/>
                <w:sz w:val="28"/>
              </w:rPr>
              <w:t>Key indicator 2 - The engagement of all pupils in regular physical activity.</w:t>
            </w:r>
          </w:p>
          <w:p w14:paraId="23E26A0B" w14:textId="3AA1EB71" w:rsidR="003530E9" w:rsidRDefault="003530E9" w:rsidP="003530E9">
            <w:pPr>
              <w:pStyle w:val="TableParagraph"/>
              <w:spacing w:before="18" w:line="235" w:lineRule="auto"/>
              <w:ind w:left="79" w:right="206"/>
              <w:rPr>
                <w:i/>
                <w:color w:val="4C4D4F"/>
                <w:sz w:val="28"/>
              </w:rPr>
            </w:pPr>
          </w:p>
          <w:p w14:paraId="566850BA" w14:textId="77777777" w:rsidR="00DE775A" w:rsidRDefault="003530E9" w:rsidP="003530E9">
            <w:pPr>
              <w:pStyle w:val="TableParagraph"/>
              <w:spacing w:before="18" w:line="235" w:lineRule="auto"/>
              <w:ind w:left="79" w:right="206"/>
              <w:rPr>
                <w:i/>
                <w:color w:val="4C4D4F"/>
                <w:sz w:val="28"/>
              </w:rPr>
            </w:pPr>
            <w:r>
              <w:rPr>
                <w:i/>
                <w:color w:val="4C4D4F"/>
                <w:sz w:val="28"/>
              </w:rPr>
              <w:t>Key indicator 5 - Increased participation in competitive sport.</w:t>
            </w:r>
          </w:p>
          <w:p w14:paraId="5063CFA0" w14:textId="01D152F6" w:rsidR="003530E9" w:rsidRDefault="003530E9" w:rsidP="003530E9">
            <w:pPr>
              <w:pStyle w:val="TableParagraph"/>
              <w:spacing w:before="18" w:line="235" w:lineRule="auto"/>
              <w:ind w:left="79" w:right="206"/>
              <w:rPr>
                <w:i/>
                <w:color w:val="4C4D4F"/>
                <w:sz w:val="28"/>
              </w:rPr>
            </w:pPr>
          </w:p>
        </w:tc>
        <w:tc>
          <w:tcPr>
            <w:tcW w:w="2740" w:type="dxa"/>
          </w:tcPr>
          <w:p w14:paraId="2E9C7951" w14:textId="77777777" w:rsidR="00DE775A" w:rsidRDefault="00301543">
            <w:pPr>
              <w:pStyle w:val="TableParagraph"/>
              <w:spacing w:before="18" w:line="235" w:lineRule="auto"/>
              <w:ind w:left="79"/>
              <w:rPr>
                <w:iCs/>
                <w:color w:val="4C4D4F"/>
                <w:sz w:val="28"/>
              </w:rPr>
            </w:pPr>
            <w:r>
              <w:rPr>
                <w:iCs/>
                <w:color w:val="4C4D4F"/>
                <w:sz w:val="28"/>
              </w:rPr>
              <w:t xml:space="preserve">Funding will be used to facilitate a member of staff completing the relevant courses needed to obtain a license that allows them to drive a minibus, alongside Leeds City Council’s MIDAS training. </w:t>
            </w:r>
          </w:p>
          <w:p w14:paraId="0AB5B13D" w14:textId="77777777" w:rsidR="00301543" w:rsidRDefault="00301543">
            <w:pPr>
              <w:pStyle w:val="TableParagraph"/>
              <w:spacing w:before="18" w:line="235" w:lineRule="auto"/>
              <w:ind w:left="79"/>
              <w:rPr>
                <w:iCs/>
                <w:color w:val="4C4D4F"/>
                <w:sz w:val="28"/>
              </w:rPr>
            </w:pPr>
          </w:p>
          <w:p w14:paraId="202108CD" w14:textId="50B0455E" w:rsidR="00301543" w:rsidRDefault="00301543">
            <w:pPr>
              <w:pStyle w:val="TableParagraph"/>
              <w:spacing w:before="18" w:line="235" w:lineRule="auto"/>
              <w:ind w:left="79"/>
              <w:rPr>
                <w:iCs/>
                <w:color w:val="4C4D4F"/>
                <w:sz w:val="28"/>
              </w:rPr>
            </w:pPr>
            <w:r>
              <w:rPr>
                <w:iCs/>
                <w:color w:val="4C4D4F"/>
                <w:sz w:val="28"/>
              </w:rPr>
              <w:t xml:space="preserve">This will allow us to access a wider variety of sports opportunities and events for years to come. </w:t>
            </w:r>
          </w:p>
        </w:tc>
        <w:tc>
          <w:tcPr>
            <w:tcW w:w="2702" w:type="dxa"/>
          </w:tcPr>
          <w:p w14:paraId="2E5B7033" w14:textId="28AF1EB6" w:rsidR="00DE775A" w:rsidRDefault="00301543">
            <w:pPr>
              <w:pStyle w:val="TableParagraph"/>
              <w:spacing w:before="18" w:line="235" w:lineRule="auto"/>
              <w:ind w:left="79" w:right="243"/>
              <w:rPr>
                <w:i/>
                <w:color w:val="4C4D4F"/>
                <w:sz w:val="28"/>
              </w:rPr>
            </w:pPr>
            <w:r>
              <w:rPr>
                <w:i/>
                <w:color w:val="4C4D4F"/>
                <w:sz w:val="28"/>
              </w:rPr>
              <w:t>£1200</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178BB9A7" w:rsidR="0069539B" w:rsidRDefault="00E17294">
      <w:pPr>
        <w:pStyle w:val="BodyText"/>
        <w:ind w:left="117"/>
        <w:rPr>
          <w:sz w:val="20"/>
        </w:rPr>
      </w:pPr>
      <w:r>
        <w:rPr>
          <w:noProof/>
        </w:rPr>
        <w:lastRenderedPageBreak/>
        <mc:AlternateContent>
          <mc:Choice Requires="wps">
            <w:drawing>
              <wp:inline distT="0" distB="0" distL="0" distR="0" wp14:anchorId="6A800420" wp14:editId="7076C5B6">
                <wp:extent cx="9811385" cy="346075"/>
                <wp:effectExtent l="0" t="0" r="1270" b="0"/>
                <wp:docPr id="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4A29C" w14:textId="2245531C" w:rsidR="0069539B" w:rsidRDefault="008155E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323963">
                              <w:rPr>
                                <w:b/>
                                <w:color w:val="FFFFFF"/>
                                <w:sz w:val="36"/>
                              </w:rPr>
                              <w:t>4</w:t>
                            </w:r>
                            <w:r>
                              <w:rPr>
                                <w:b/>
                                <w:color w:val="FFFFFF"/>
                                <w:sz w:val="36"/>
                              </w:rPr>
                              <w:t>-</w:t>
                            </w:r>
                            <w:r>
                              <w:rPr>
                                <w:b/>
                                <w:color w:val="FFFFFF"/>
                                <w:spacing w:val="-4"/>
                                <w:sz w:val="36"/>
                              </w:rPr>
                              <w:t>202</w:t>
                            </w:r>
                            <w:r w:rsidR="00323963">
                              <w:rPr>
                                <w:b/>
                                <w:color w:val="FFFFFF"/>
                                <w:spacing w:val="-4"/>
                                <w:sz w:val="36"/>
                              </w:rPr>
                              <w:t>5</w:t>
                            </w:r>
                          </w:p>
                        </w:txbxContent>
                      </wps:txbx>
                      <wps:bodyPr rot="0" vert="horz" wrap="square" lIns="0" tIns="0" rIns="0" bIns="0" anchor="t" anchorCtr="0" upright="1">
                        <a:noAutofit/>
                      </wps:bodyPr>
                    </wps:wsp>
                  </a:graphicData>
                </a:graphic>
              </wp:inline>
            </w:drawing>
          </mc:Choice>
          <mc:Fallback>
            <w:pict>
              <v:shape w14:anchorId="6A800420"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" fillcolor="#ed2124" stroked="f">
                <v:textbox inset="0,0,0,0">
                  <w:txbxContent>
                    <w:p w14:paraId="6234A29C" w14:textId="2245531C" w:rsidR="0069539B" w:rsidRDefault="008155E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323963">
                        <w:rPr>
                          <w:b/>
                          <w:color w:val="FFFFFF"/>
                          <w:sz w:val="36"/>
                        </w:rPr>
                        <w:t>4</w:t>
                      </w:r>
                      <w:r>
                        <w:rPr>
                          <w:b/>
                          <w:color w:val="FFFFFF"/>
                          <w:sz w:val="36"/>
                        </w:rPr>
                        <w:t>-</w:t>
                      </w:r>
                      <w:r>
                        <w:rPr>
                          <w:b/>
                          <w:color w:val="FFFFFF"/>
                          <w:spacing w:val="-4"/>
                          <w:sz w:val="36"/>
                        </w:rPr>
                        <w:t>202</w:t>
                      </w:r>
                      <w:r w:rsidR="00323963">
                        <w:rPr>
                          <w:b/>
                          <w:color w:val="FFFFFF"/>
                          <w:spacing w:val="-4"/>
                          <w:sz w:val="36"/>
                        </w:rPr>
                        <w:t>5</w:t>
                      </w:r>
                    </w:p>
                  </w:txbxContent>
                </v:textbox>
                <w10:anchorlock/>
              </v:shape>
            </w:pict>
          </mc:Fallback>
        </mc:AlternateContent>
      </w:r>
    </w:p>
    <w:p w14:paraId="3EB9E01E" w14:textId="77777777" w:rsidR="0069539B" w:rsidRDefault="008155EE">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475"/>
        <w:gridCol w:w="4956"/>
        <w:gridCol w:w="4692"/>
      </w:tblGrid>
      <w:tr w:rsidR="0069539B" w14:paraId="32733F9B" w14:textId="77777777" w:rsidTr="00F31D3C">
        <w:trPr>
          <w:trHeight w:val="67"/>
        </w:trPr>
        <w:tc>
          <w:tcPr>
            <w:tcW w:w="5475" w:type="dxa"/>
          </w:tcPr>
          <w:p w14:paraId="1A6D23A6" w14:textId="77777777" w:rsidR="0069539B" w:rsidRDefault="008155EE">
            <w:pPr>
              <w:pStyle w:val="TableParagraph"/>
              <w:rPr>
                <w:b/>
                <w:sz w:val="28"/>
              </w:rPr>
            </w:pPr>
            <w:r>
              <w:rPr>
                <w:b/>
                <w:color w:val="231F20"/>
                <w:spacing w:val="-2"/>
                <w:sz w:val="28"/>
              </w:rPr>
              <w:t>Activity/Action</w:t>
            </w:r>
          </w:p>
        </w:tc>
        <w:tc>
          <w:tcPr>
            <w:tcW w:w="4956" w:type="dxa"/>
          </w:tcPr>
          <w:p w14:paraId="67FD63A8" w14:textId="77777777" w:rsidR="0069539B" w:rsidRDefault="008155EE">
            <w:pPr>
              <w:pStyle w:val="TableParagraph"/>
              <w:ind w:left="79"/>
              <w:rPr>
                <w:b/>
                <w:sz w:val="28"/>
              </w:rPr>
            </w:pPr>
            <w:r>
              <w:rPr>
                <w:b/>
                <w:color w:val="231F20"/>
                <w:spacing w:val="-2"/>
                <w:sz w:val="28"/>
              </w:rPr>
              <w:t>Impact</w:t>
            </w:r>
          </w:p>
        </w:tc>
        <w:tc>
          <w:tcPr>
            <w:tcW w:w="4692" w:type="dxa"/>
          </w:tcPr>
          <w:p w14:paraId="7EE50163" w14:textId="77777777" w:rsidR="0069539B" w:rsidRDefault="008155EE">
            <w:pPr>
              <w:pStyle w:val="TableParagraph"/>
              <w:rPr>
                <w:b/>
                <w:sz w:val="28"/>
              </w:rPr>
            </w:pPr>
            <w:r>
              <w:rPr>
                <w:b/>
                <w:color w:val="231F20"/>
                <w:spacing w:val="-2"/>
                <w:sz w:val="28"/>
              </w:rPr>
              <w:t>Comments</w:t>
            </w:r>
          </w:p>
        </w:tc>
      </w:tr>
      <w:tr w:rsidR="0069539B" w14:paraId="7C6F5942" w14:textId="77777777" w:rsidTr="00F31D3C">
        <w:trPr>
          <w:trHeight w:val="731"/>
        </w:trPr>
        <w:tc>
          <w:tcPr>
            <w:tcW w:w="5475" w:type="dxa"/>
          </w:tcPr>
          <w:p w14:paraId="09902608" w14:textId="2A5C1DCE" w:rsidR="0069539B" w:rsidRDefault="00F31D3C">
            <w:pPr>
              <w:pStyle w:val="TableParagraph"/>
              <w:spacing w:before="0"/>
              <w:ind w:left="0"/>
              <w:rPr>
                <w:rFonts w:ascii="Times New Roman"/>
                <w:sz w:val="28"/>
              </w:rPr>
            </w:pPr>
            <w:r>
              <w:rPr>
                <w:rFonts w:ascii="Times New Roman"/>
                <w:sz w:val="28"/>
              </w:rPr>
              <w:t xml:space="preserve">Increase in extra-curricular opportunities and participation in GORSE GAMES. </w:t>
            </w:r>
          </w:p>
          <w:p w14:paraId="0A5BF4E7" w14:textId="28B6DD74" w:rsidR="00561829" w:rsidRDefault="00561829">
            <w:pPr>
              <w:pStyle w:val="TableParagraph"/>
              <w:spacing w:before="0"/>
              <w:ind w:left="0"/>
              <w:rPr>
                <w:rFonts w:ascii="Times New Roman"/>
                <w:sz w:val="28"/>
              </w:rPr>
            </w:pPr>
          </w:p>
        </w:tc>
        <w:tc>
          <w:tcPr>
            <w:tcW w:w="4956" w:type="dxa"/>
          </w:tcPr>
          <w:p w14:paraId="04CF025C" w14:textId="684FAD2B" w:rsidR="0069539B" w:rsidRDefault="00F31D3C">
            <w:pPr>
              <w:pStyle w:val="TableParagraph"/>
              <w:spacing w:before="0"/>
              <w:ind w:left="0"/>
              <w:rPr>
                <w:rFonts w:ascii="Times New Roman"/>
                <w:sz w:val="28"/>
              </w:rPr>
            </w:pPr>
            <w:r>
              <w:rPr>
                <w:rFonts w:ascii="Times New Roman"/>
                <w:sz w:val="28"/>
              </w:rPr>
              <w:t xml:space="preserve">A large number of pupils were provided with the opportunity to take part in external sporting events and competitive sport. This culminated in the GORSE GAMES award ceremony at the end of the year where children were rewarded for their efforts. </w:t>
            </w:r>
          </w:p>
        </w:tc>
        <w:tc>
          <w:tcPr>
            <w:tcW w:w="4692" w:type="dxa"/>
          </w:tcPr>
          <w:p w14:paraId="149A3EFE" w14:textId="5E8F617A" w:rsidR="0069539B" w:rsidRDefault="00F31D3C">
            <w:pPr>
              <w:pStyle w:val="TableParagraph"/>
              <w:spacing w:before="0"/>
              <w:ind w:left="0"/>
              <w:rPr>
                <w:rFonts w:ascii="Times New Roman"/>
                <w:sz w:val="28"/>
              </w:rPr>
            </w:pPr>
            <w:r>
              <w:rPr>
                <w:rFonts w:ascii="Times New Roman"/>
                <w:sz w:val="28"/>
              </w:rPr>
              <w:t xml:space="preserve">GORSE central transport to be utilized to reduce transport costs. </w:t>
            </w:r>
          </w:p>
        </w:tc>
      </w:tr>
      <w:tr w:rsidR="00F31D3C" w14:paraId="0DB7D2A0" w14:textId="77777777" w:rsidTr="00F31D3C">
        <w:trPr>
          <w:trHeight w:val="731"/>
        </w:trPr>
        <w:tc>
          <w:tcPr>
            <w:tcW w:w="5475" w:type="dxa"/>
          </w:tcPr>
          <w:p w14:paraId="0B24E768" w14:textId="5C5D755E" w:rsidR="00F31D3C" w:rsidRDefault="00F31D3C">
            <w:pPr>
              <w:pStyle w:val="TableParagraph"/>
              <w:spacing w:before="0"/>
              <w:ind w:left="0"/>
              <w:rPr>
                <w:rFonts w:ascii="Times New Roman"/>
                <w:sz w:val="28"/>
              </w:rPr>
            </w:pPr>
            <w:r>
              <w:rPr>
                <w:rFonts w:ascii="Times New Roman"/>
                <w:sz w:val="28"/>
              </w:rPr>
              <w:t xml:space="preserve">Swimming boosters </w:t>
            </w:r>
          </w:p>
        </w:tc>
        <w:tc>
          <w:tcPr>
            <w:tcW w:w="4956" w:type="dxa"/>
          </w:tcPr>
          <w:p w14:paraId="21CE2833" w14:textId="44F400EF" w:rsidR="00F31D3C" w:rsidRDefault="00F31D3C">
            <w:pPr>
              <w:pStyle w:val="TableParagraph"/>
              <w:spacing w:before="0"/>
              <w:ind w:left="0"/>
              <w:rPr>
                <w:rFonts w:ascii="Times New Roman"/>
                <w:sz w:val="28"/>
              </w:rPr>
            </w:pPr>
            <w:r>
              <w:rPr>
                <w:rFonts w:ascii="Times New Roman"/>
                <w:sz w:val="28"/>
              </w:rPr>
              <w:t xml:space="preserve">Swimming booster sessions provided for the Y6 cohort support pupils who did not meet swim England standards to make further progress in their swimming ability. </w:t>
            </w:r>
          </w:p>
        </w:tc>
        <w:tc>
          <w:tcPr>
            <w:tcW w:w="4692" w:type="dxa"/>
          </w:tcPr>
          <w:p w14:paraId="7CE8E576" w14:textId="1A628ABC" w:rsidR="00F31D3C" w:rsidRDefault="00F31D3C">
            <w:pPr>
              <w:pStyle w:val="TableParagraph"/>
              <w:spacing w:before="0"/>
              <w:ind w:left="0"/>
              <w:rPr>
                <w:rFonts w:ascii="Times New Roman"/>
                <w:sz w:val="28"/>
              </w:rPr>
            </w:pPr>
            <w:r>
              <w:rPr>
                <w:rFonts w:ascii="Times New Roman"/>
                <w:sz w:val="28"/>
              </w:rPr>
              <w:t xml:space="preserve">Swimming boosters to continue for next academic year. </w:t>
            </w:r>
          </w:p>
        </w:tc>
      </w:tr>
      <w:tr w:rsidR="00F31D3C" w14:paraId="5BC4910B" w14:textId="77777777" w:rsidTr="00F31D3C">
        <w:trPr>
          <w:trHeight w:val="731"/>
        </w:trPr>
        <w:tc>
          <w:tcPr>
            <w:tcW w:w="5475" w:type="dxa"/>
          </w:tcPr>
          <w:p w14:paraId="25B8A0C3" w14:textId="4A82225E" w:rsidR="00F31D3C" w:rsidRDefault="00F31D3C">
            <w:pPr>
              <w:pStyle w:val="TableParagraph"/>
              <w:spacing w:before="0"/>
              <w:ind w:left="0"/>
              <w:rPr>
                <w:rFonts w:ascii="Times New Roman"/>
                <w:sz w:val="28"/>
              </w:rPr>
            </w:pPr>
            <w:r>
              <w:rPr>
                <w:rFonts w:ascii="Times New Roman"/>
                <w:sz w:val="28"/>
              </w:rPr>
              <w:t xml:space="preserve">Active Literacy CPD </w:t>
            </w:r>
          </w:p>
        </w:tc>
        <w:tc>
          <w:tcPr>
            <w:tcW w:w="4956" w:type="dxa"/>
          </w:tcPr>
          <w:p w14:paraId="36FC1FCC" w14:textId="5B6D0D61" w:rsidR="00F31D3C" w:rsidRDefault="00F31D3C">
            <w:pPr>
              <w:pStyle w:val="TableParagraph"/>
              <w:spacing w:before="0"/>
              <w:ind w:left="0"/>
              <w:rPr>
                <w:rFonts w:ascii="Times New Roman"/>
                <w:sz w:val="28"/>
              </w:rPr>
            </w:pPr>
            <w:r>
              <w:rPr>
                <w:rFonts w:ascii="Times New Roman"/>
                <w:sz w:val="28"/>
              </w:rPr>
              <w:t xml:space="preserve">Staff were provided with Active Literacy CPD for the summer term. This provided staff with confidence in using dance and expressive arts to support the development of vocabulary within the curriculum. </w:t>
            </w:r>
          </w:p>
        </w:tc>
        <w:tc>
          <w:tcPr>
            <w:tcW w:w="4692" w:type="dxa"/>
          </w:tcPr>
          <w:p w14:paraId="015CAF7A" w14:textId="303992C5" w:rsidR="00F31D3C" w:rsidRDefault="00F31D3C">
            <w:pPr>
              <w:pStyle w:val="TableParagraph"/>
              <w:spacing w:before="0"/>
              <w:ind w:left="0"/>
              <w:rPr>
                <w:rFonts w:ascii="Times New Roman"/>
                <w:sz w:val="28"/>
              </w:rPr>
            </w:pPr>
            <w:r>
              <w:rPr>
                <w:rFonts w:ascii="Times New Roman"/>
                <w:sz w:val="28"/>
              </w:rPr>
              <w:t xml:space="preserve">Northern Dance CPD to continue to run throughout the 25-26 academic year. </w:t>
            </w:r>
          </w:p>
        </w:tc>
      </w:tr>
      <w:tr w:rsidR="00F31D3C" w14:paraId="2FAF7DAA" w14:textId="77777777" w:rsidTr="00F31D3C">
        <w:trPr>
          <w:trHeight w:val="731"/>
        </w:trPr>
        <w:tc>
          <w:tcPr>
            <w:tcW w:w="5475" w:type="dxa"/>
          </w:tcPr>
          <w:p w14:paraId="1EFD35E8" w14:textId="66F4F8A7" w:rsidR="00F31D3C" w:rsidRDefault="00F31D3C">
            <w:pPr>
              <w:pStyle w:val="TableParagraph"/>
              <w:spacing w:before="0"/>
              <w:ind w:left="0"/>
              <w:rPr>
                <w:rFonts w:ascii="Times New Roman"/>
                <w:sz w:val="28"/>
              </w:rPr>
            </w:pPr>
            <w:r>
              <w:rPr>
                <w:rFonts w:ascii="Times New Roman"/>
                <w:sz w:val="28"/>
              </w:rPr>
              <w:t xml:space="preserve">GETSET4PE Subscription </w:t>
            </w:r>
          </w:p>
        </w:tc>
        <w:tc>
          <w:tcPr>
            <w:tcW w:w="4956" w:type="dxa"/>
          </w:tcPr>
          <w:p w14:paraId="7309BB3A" w14:textId="1080F084" w:rsidR="00F31D3C" w:rsidRDefault="00F31D3C">
            <w:pPr>
              <w:pStyle w:val="TableParagraph"/>
              <w:spacing w:before="0"/>
              <w:ind w:left="0"/>
              <w:rPr>
                <w:rFonts w:ascii="Times New Roman"/>
                <w:sz w:val="28"/>
              </w:rPr>
            </w:pPr>
            <w:r>
              <w:rPr>
                <w:rFonts w:ascii="Times New Roman"/>
                <w:sz w:val="28"/>
              </w:rPr>
              <w:t xml:space="preserve">GetSet4PE scheme continues to support teachers in producing high-quality planning for PE lessons. </w:t>
            </w:r>
          </w:p>
        </w:tc>
        <w:tc>
          <w:tcPr>
            <w:tcW w:w="4692" w:type="dxa"/>
          </w:tcPr>
          <w:p w14:paraId="576097E1" w14:textId="77777777" w:rsidR="00F31D3C" w:rsidRDefault="00F31D3C">
            <w:pPr>
              <w:pStyle w:val="TableParagraph"/>
              <w:spacing w:before="0"/>
              <w:ind w:left="0"/>
              <w:rPr>
                <w:rFonts w:ascii="Times New Roman"/>
                <w:sz w:val="28"/>
              </w:rPr>
            </w:pPr>
          </w:p>
        </w:tc>
      </w:tr>
      <w:tr w:rsidR="00F31D3C" w14:paraId="62952DC1" w14:textId="77777777" w:rsidTr="00F31D3C">
        <w:trPr>
          <w:trHeight w:val="731"/>
        </w:trPr>
        <w:tc>
          <w:tcPr>
            <w:tcW w:w="5475" w:type="dxa"/>
          </w:tcPr>
          <w:p w14:paraId="2F1E9F42" w14:textId="2C1BA8DD" w:rsidR="00F31D3C" w:rsidRDefault="00F31D3C">
            <w:pPr>
              <w:pStyle w:val="TableParagraph"/>
              <w:spacing w:before="0"/>
              <w:ind w:left="0"/>
              <w:rPr>
                <w:rFonts w:ascii="Times New Roman"/>
                <w:sz w:val="28"/>
              </w:rPr>
            </w:pPr>
            <w:r>
              <w:rPr>
                <w:rFonts w:ascii="Times New Roman"/>
                <w:sz w:val="28"/>
              </w:rPr>
              <w:t xml:space="preserve">Equipment </w:t>
            </w:r>
          </w:p>
        </w:tc>
        <w:tc>
          <w:tcPr>
            <w:tcW w:w="4956" w:type="dxa"/>
          </w:tcPr>
          <w:p w14:paraId="44D069AA" w14:textId="269230FD" w:rsidR="00F31D3C" w:rsidRDefault="00F31D3C">
            <w:pPr>
              <w:pStyle w:val="TableParagraph"/>
              <w:spacing w:before="0"/>
              <w:ind w:left="0"/>
              <w:rPr>
                <w:rFonts w:ascii="Times New Roman"/>
                <w:sz w:val="28"/>
              </w:rPr>
            </w:pPr>
            <w:r>
              <w:rPr>
                <w:rFonts w:ascii="Times New Roman"/>
                <w:sz w:val="28"/>
              </w:rPr>
              <w:t xml:space="preserve">Equipment was purchased to promote opportunities for physical activity during PE lessons, at breaktimes and during extra-curricular clubs. </w:t>
            </w:r>
          </w:p>
        </w:tc>
        <w:tc>
          <w:tcPr>
            <w:tcW w:w="4692" w:type="dxa"/>
          </w:tcPr>
          <w:p w14:paraId="0A726B90" w14:textId="77777777" w:rsidR="00F31D3C" w:rsidRDefault="00F31D3C">
            <w:pPr>
              <w:pStyle w:val="TableParagraph"/>
              <w:spacing w:before="0"/>
              <w:ind w:left="0"/>
              <w:rPr>
                <w:rFonts w:ascii="Times New Roman"/>
                <w:sz w:val="28"/>
              </w:rPr>
            </w:pPr>
          </w:p>
        </w:tc>
      </w:tr>
      <w:tr w:rsidR="00F31D3C" w14:paraId="35627CEE" w14:textId="77777777" w:rsidTr="00F31D3C">
        <w:trPr>
          <w:trHeight w:val="731"/>
        </w:trPr>
        <w:tc>
          <w:tcPr>
            <w:tcW w:w="5475" w:type="dxa"/>
          </w:tcPr>
          <w:p w14:paraId="10093908" w14:textId="1D57CD2E" w:rsidR="00F31D3C" w:rsidRDefault="00F31D3C">
            <w:pPr>
              <w:pStyle w:val="TableParagraph"/>
              <w:spacing w:before="0"/>
              <w:ind w:left="0"/>
              <w:rPr>
                <w:rFonts w:ascii="Times New Roman"/>
                <w:sz w:val="28"/>
              </w:rPr>
            </w:pPr>
            <w:r>
              <w:rPr>
                <w:rFonts w:ascii="Times New Roman"/>
                <w:sz w:val="28"/>
              </w:rPr>
              <w:t xml:space="preserve">SEND Provision resources </w:t>
            </w:r>
          </w:p>
        </w:tc>
        <w:tc>
          <w:tcPr>
            <w:tcW w:w="4956" w:type="dxa"/>
          </w:tcPr>
          <w:p w14:paraId="4CDD9B4E" w14:textId="4C1A4167" w:rsidR="00F31D3C" w:rsidRDefault="00F31D3C">
            <w:pPr>
              <w:pStyle w:val="TableParagraph"/>
              <w:spacing w:before="0"/>
              <w:ind w:left="0"/>
              <w:rPr>
                <w:rFonts w:ascii="Times New Roman"/>
                <w:sz w:val="28"/>
              </w:rPr>
            </w:pPr>
            <w:r>
              <w:rPr>
                <w:rFonts w:ascii="Times New Roman"/>
                <w:sz w:val="28"/>
              </w:rPr>
              <w:t xml:space="preserve">Resources purchased for SEND provision provided pupils with opportunities to develop fundamental movement skills and promoted physical activity. </w:t>
            </w:r>
          </w:p>
        </w:tc>
        <w:tc>
          <w:tcPr>
            <w:tcW w:w="4692" w:type="dxa"/>
          </w:tcPr>
          <w:p w14:paraId="6C9BF066" w14:textId="53EDFBD8" w:rsidR="00F31D3C" w:rsidRDefault="005548BF">
            <w:pPr>
              <w:pStyle w:val="TableParagraph"/>
              <w:spacing w:before="0"/>
              <w:ind w:left="0"/>
              <w:rPr>
                <w:rFonts w:ascii="Times New Roman"/>
                <w:sz w:val="28"/>
              </w:rPr>
            </w:pPr>
            <w:r>
              <w:rPr>
                <w:rFonts w:ascii="Times New Roman"/>
                <w:sz w:val="28"/>
              </w:rPr>
              <w:t xml:space="preserve">Further funding to be allocated to the provision of essential SEND resources in 25-26 academic year. </w:t>
            </w:r>
          </w:p>
        </w:tc>
      </w:tr>
      <w:tr w:rsidR="00F31D3C" w14:paraId="128C14AA" w14:textId="77777777" w:rsidTr="00F31D3C">
        <w:trPr>
          <w:trHeight w:val="731"/>
        </w:trPr>
        <w:tc>
          <w:tcPr>
            <w:tcW w:w="5475" w:type="dxa"/>
          </w:tcPr>
          <w:p w14:paraId="1E5F8450" w14:textId="47719AB9" w:rsidR="00F31D3C" w:rsidRDefault="005548BF">
            <w:pPr>
              <w:pStyle w:val="TableParagraph"/>
              <w:spacing w:before="0"/>
              <w:ind w:left="0"/>
              <w:rPr>
                <w:rFonts w:ascii="Times New Roman"/>
                <w:sz w:val="28"/>
              </w:rPr>
            </w:pPr>
            <w:r>
              <w:rPr>
                <w:rFonts w:ascii="Times New Roman"/>
                <w:sz w:val="28"/>
              </w:rPr>
              <w:lastRenderedPageBreak/>
              <w:t xml:space="preserve">Summer and Easter Sports Camps </w:t>
            </w:r>
          </w:p>
        </w:tc>
        <w:tc>
          <w:tcPr>
            <w:tcW w:w="4956" w:type="dxa"/>
          </w:tcPr>
          <w:p w14:paraId="5163C056" w14:textId="48814C79" w:rsidR="00F31D3C" w:rsidRDefault="005548BF">
            <w:pPr>
              <w:pStyle w:val="TableParagraph"/>
              <w:spacing w:before="0"/>
              <w:ind w:left="0"/>
              <w:rPr>
                <w:rFonts w:ascii="Times New Roman"/>
                <w:sz w:val="28"/>
              </w:rPr>
            </w:pPr>
            <w:r>
              <w:rPr>
                <w:rFonts w:ascii="Times New Roman"/>
                <w:sz w:val="28"/>
              </w:rPr>
              <w:t xml:space="preserve">Summer and Easter Sports camps provided pupils with the opportunity to take part in daily physical activity and develop confidence in new sports during the school holidays. This provided essential opportunities for physical activity, particularly for disadvantaged pupils. </w:t>
            </w:r>
          </w:p>
        </w:tc>
        <w:tc>
          <w:tcPr>
            <w:tcW w:w="4692" w:type="dxa"/>
          </w:tcPr>
          <w:p w14:paraId="7AD683D2" w14:textId="10371D61" w:rsidR="00F31D3C" w:rsidRDefault="00F31D3C">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39622DCE" w:rsidR="0069539B" w:rsidRDefault="00E17294">
      <w:pPr>
        <w:pStyle w:val="BodyText"/>
        <w:ind w:left="117"/>
        <w:rPr>
          <w:sz w:val="20"/>
        </w:rPr>
      </w:pPr>
      <w:r>
        <w:rPr>
          <w:noProof/>
        </w:rPr>
        <w:lastRenderedPageBreak/>
        <mc:AlternateContent>
          <mc:Choice Requires="wps">
            <w:drawing>
              <wp:inline distT="0" distB="0" distL="0" distR="0" wp14:anchorId="679307FA" wp14:editId="7FCB6803">
                <wp:extent cx="9811385" cy="346075"/>
                <wp:effectExtent l="0" t="0" r="1270" b="0"/>
                <wp:docPr id="3"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1385" cy="346075"/>
                        </a:xfrm>
                        <a:prstGeom prst="rect">
                          <a:avLst/>
                        </a:prstGeom>
                        <a:solidFill>
                          <a:srgbClr val="ED212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4B32E" w14:textId="77777777" w:rsidR="0069539B" w:rsidRDefault="008155E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rot="0" vert="horz" wrap="square" lIns="0" tIns="0" rIns="0" bIns="0" anchor="t" anchorCtr="0" upright="1">
                        <a:noAutofit/>
                      </wps:bodyPr>
                    </wps:wsp>
                  </a:graphicData>
                </a:graphic>
              </wp:inline>
            </w:drawing>
          </mc:Choice>
          <mc:Fallback>
            <w:pict>
              <v:shape w14:anchorId="679307FA"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" fillcolor="#ed2124" stroked="f">
                <v:textbox inset="0,0,0,0">
                  <w:txbxContent>
                    <w:p w14:paraId="2FF4B32E" w14:textId="77777777" w:rsidR="0069539B" w:rsidRDefault="008155E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8155EE">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8155EE">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programme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8155EE">
            <w:pPr>
              <w:pStyle w:val="TableParagraph"/>
              <w:rPr>
                <w:b/>
                <w:sz w:val="28"/>
              </w:rPr>
            </w:pPr>
            <w:r>
              <w:rPr>
                <w:b/>
                <w:color w:val="231F20"/>
                <w:spacing w:val="-2"/>
                <w:sz w:val="28"/>
                <w:u w:val="single" w:color="231F20"/>
              </w:rPr>
              <w:t>Question</w:t>
            </w:r>
          </w:p>
        </w:tc>
        <w:tc>
          <w:tcPr>
            <w:tcW w:w="2825" w:type="dxa"/>
          </w:tcPr>
          <w:p w14:paraId="00E69026" w14:textId="77777777" w:rsidR="0069539B" w:rsidRDefault="008155EE">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8155EE">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8155EE">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C707E3" w:rsidRPr="00C707E3" w14:paraId="6EDA091E" w14:textId="77777777">
        <w:trPr>
          <w:trHeight w:val="3374"/>
        </w:trPr>
        <w:tc>
          <w:tcPr>
            <w:tcW w:w="6867" w:type="dxa"/>
          </w:tcPr>
          <w:p w14:paraId="4DAB4566" w14:textId="77777777" w:rsidR="0069539B" w:rsidRPr="00C707E3" w:rsidRDefault="008155EE">
            <w:pPr>
              <w:pStyle w:val="TableParagraph"/>
              <w:spacing w:before="18" w:line="235" w:lineRule="auto"/>
              <w:ind w:right="325"/>
              <w:jc w:val="both"/>
              <w:rPr>
                <w:sz w:val="28"/>
                <w:szCs w:val="28"/>
              </w:rPr>
            </w:pPr>
            <w:r w:rsidRPr="00C707E3">
              <w:rPr>
                <w:sz w:val="28"/>
                <w:szCs w:val="28"/>
              </w:rPr>
              <w:t>What</w:t>
            </w:r>
            <w:r w:rsidRPr="00C707E3">
              <w:rPr>
                <w:spacing w:val="-8"/>
                <w:sz w:val="28"/>
                <w:szCs w:val="28"/>
              </w:rPr>
              <w:t xml:space="preserve"> </w:t>
            </w:r>
            <w:r w:rsidRPr="00C707E3">
              <w:rPr>
                <w:sz w:val="28"/>
                <w:szCs w:val="28"/>
              </w:rPr>
              <w:t>percentage</w:t>
            </w:r>
            <w:r w:rsidRPr="00C707E3">
              <w:rPr>
                <w:spacing w:val="-8"/>
                <w:sz w:val="28"/>
                <w:szCs w:val="28"/>
              </w:rPr>
              <w:t xml:space="preserve"> </w:t>
            </w:r>
            <w:r w:rsidRPr="00C707E3">
              <w:rPr>
                <w:sz w:val="28"/>
                <w:szCs w:val="28"/>
              </w:rPr>
              <w:t>of</w:t>
            </w:r>
            <w:r w:rsidRPr="00C707E3">
              <w:rPr>
                <w:spacing w:val="-9"/>
                <w:sz w:val="28"/>
                <w:szCs w:val="28"/>
              </w:rPr>
              <w:t xml:space="preserve"> </w:t>
            </w:r>
            <w:r w:rsidRPr="00C707E3">
              <w:rPr>
                <w:sz w:val="28"/>
                <w:szCs w:val="28"/>
              </w:rPr>
              <w:t>your</w:t>
            </w:r>
            <w:r w:rsidRPr="00C707E3">
              <w:rPr>
                <w:spacing w:val="-8"/>
                <w:sz w:val="28"/>
                <w:szCs w:val="28"/>
              </w:rPr>
              <w:t xml:space="preserve"> </w:t>
            </w:r>
            <w:r w:rsidRPr="00C707E3">
              <w:rPr>
                <w:sz w:val="28"/>
                <w:szCs w:val="28"/>
              </w:rPr>
              <w:t>current</w:t>
            </w:r>
            <w:r w:rsidRPr="00C707E3">
              <w:rPr>
                <w:spacing w:val="-8"/>
                <w:sz w:val="28"/>
                <w:szCs w:val="28"/>
              </w:rPr>
              <w:t xml:space="preserve"> </w:t>
            </w:r>
            <w:r w:rsidRPr="00C707E3">
              <w:rPr>
                <w:sz w:val="28"/>
                <w:szCs w:val="28"/>
              </w:rPr>
              <w:t>Year</w:t>
            </w:r>
            <w:r w:rsidRPr="00C707E3">
              <w:rPr>
                <w:spacing w:val="-8"/>
                <w:sz w:val="28"/>
                <w:szCs w:val="28"/>
              </w:rPr>
              <w:t xml:space="preserve"> </w:t>
            </w:r>
            <w:r w:rsidRPr="00C707E3">
              <w:rPr>
                <w:sz w:val="28"/>
                <w:szCs w:val="28"/>
              </w:rPr>
              <w:t>6</w:t>
            </w:r>
            <w:r w:rsidRPr="00C707E3">
              <w:rPr>
                <w:spacing w:val="-8"/>
                <w:sz w:val="28"/>
                <w:szCs w:val="28"/>
              </w:rPr>
              <w:t xml:space="preserve"> </w:t>
            </w:r>
            <w:r w:rsidRPr="00C707E3">
              <w:rPr>
                <w:sz w:val="28"/>
                <w:szCs w:val="28"/>
              </w:rPr>
              <w:t>cohort</w:t>
            </w:r>
            <w:r w:rsidRPr="00C707E3">
              <w:rPr>
                <w:spacing w:val="-8"/>
                <w:sz w:val="28"/>
                <w:szCs w:val="28"/>
              </w:rPr>
              <w:t xml:space="preserve"> </w:t>
            </w:r>
            <w:r w:rsidRPr="00C707E3">
              <w:rPr>
                <w:sz w:val="28"/>
                <w:szCs w:val="28"/>
              </w:rPr>
              <w:t>can</w:t>
            </w:r>
            <w:r w:rsidRPr="00C707E3">
              <w:rPr>
                <w:spacing w:val="-9"/>
                <w:sz w:val="28"/>
                <w:szCs w:val="28"/>
              </w:rPr>
              <w:t xml:space="preserve"> </w:t>
            </w:r>
            <w:r w:rsidRPr="00C707E3">
              <w:rPr>
                <w:sz w:val="28"/>
                <w:szCs w:val="28"/>
              </w:rPr>
              <w:t>swim competently,</w:t>
            </w:r>
            <w:r w:rsidRPr="00C707E3">
              <w:rPr>
                <w:spacing w:val="-16"/>
                <w:sz w:val="28"/>
                <w:szCs w:val="28"/>
              </w:rPr>
              <w:t xml:space="preserve"> </w:t>
            </w:r>
            <w:r w:rsidRPr="00C707E3">
              <w:rPr>
                <w:sz w:val="28"/>
                <w:szCs w:val="28"/>
              </w:rPr>
              <w:t>confidently</w:t>
            </w:r>
            <w:r w:rsidRPr="00C707E3">
              <w:rPr>
                <w:spacing w:val="-16"/>
                <w:sz w:val="28"/>
                <w:szCs w:val="28"/>
              </w:rPr>
              <w:t xml:space="preserve"> </w:t>
            </w:r>
            <w:r w:rsidRPr="00C707E3">
              <w:rPr>
                <w:sz w:val="28"/>
                <w:szCs w:val="28"/>
              </w:rPr>
              <w:t>and</w:t>
            </w:r>
            <w:r w:rsidRPr="00C707E3">
              <w:rPr>
                <w:spacing w:val="-16"/>
                <w:sz w:val="28"/>
                <w:szCs w:val="28"/>
              </w:rPr>
              <w:t xml:space="preserve"> </w:t>
            </w:r>
            <w:r w:rsidRPr="00C707E3">
              <w:rPr>
                <w:sz w:val="28"/>
                <w:szCs w:val="28"/>
              </w:rPr>
              <w:t>proficiently</w:t>
            </w:r>
            <w:r w:rsidRPr="00C707E3">
              <w:rPr>
                <w:spacing w:val="-15"/>
                <w:sz w:val="28"/>
                <w:szCs w:val="28"/>
              </w:rPr>
              <w:t xml:space="preserve"> </w:t>
            </w:r>
            <w:r w:rsidRPr="00C707E3">
              <w:rPr>
                <w:sz w:val="28"/>
                <w:szCs w:val="28"/>
              </w:rPr>
              <w:t>over</w:t>
            </w:r>
            <w:r w:rsidRPr="00C707E3">
              <w:rPr>
                <w:spacing w:val="-16"/>
                <w:sz w:val="28"/>
                <w:szCs w:val="28"/>
              </w:rPr>
              <w:t xml:space="preserve"> </w:t>
            </w:r>
            <w:r w:rsidRPr="00C707E3">
              <w:rPr>
                <w:sz w:val="28"/>
                <w:szCs w:val="28"/>
              </w:rPr>
              <w:t>a</w:t>
            </w:r>
            <w:r w:rsidRPr="00C707E3">
              <w:rPr>
                <w:spacing w:val="-16"/>
                <w:sz w:val="28"/>
                <w:szCs w:val="28"/>
              </w:rPr>
              <w:t xml:space="preserve"> </w:t>
            </w:r>
            <w:r w:rsidRPr="00C707E3">
              <w:rPr>
                <w:sz w:val="28"/>
                <w:szCs w:val="28"/>
              </w:rPr>
              <w:t>distance of at least 25 metres?</w:t>
            </w:r>
          </w:p>
        </w:tc>
        <w:tc>
          <w:tcPr>
            <w:tcW w:w="2825" w:type="dxa"/>
          </w:tcPr>
          <w:p w14:paraId="3E923A90" w14:textId="51E1710E" w:rsidR="0069539B" w:rsidRPr="00C707E3" w:rsidRDefault="001E1E3A">
            <w:pPr>
              <w:pStyle w:val="TableParagraph"/>
              <w:ind w:left="79"/>
              <w:rPr>
                <w:sz w:val="28"/>
                <w:szCs w:val="28"/>
              </w:rPr>
            </w:pPr>
            <w:r>
              <w:rPr>
                <w:sz w:val="28"/>
                <w:szCs w:val="28"/>
              </w:rPr>
              <w:t>63</w:t>
            </w:r>
            <w:r w:rsidR="00CA3FCB" w:rsidRPr="00C707E3">
              <w:rPr>
                <w:sz w:val="28"/>
                <w:szCs w:val="28"/>
              </w:rPr>
              <w:t xml:space="preserve">% </w:t>
            </w:r>
          </w:p>
        </w:tc>
        <w:tc>
          <w:tcPr>
            <w:tcW w:w="5686" w:type="dxa"/>
          </w:tcPr>
          <w:p w14:paraId="6E452CF1" w14:textId="7DC94E77" w:rsidR="0069539B" w:rsidRPr="00C707E3" w:rsidRDefault="001E1E3A" w:rsidP="001E1E3A">
            <w:pPr>
              <w:pStyle w:val="TableParagraph"/>
              <w:spacing w:before="3" w:line="235" w:lineRule="auto"/>
              <w:ind w:left="0"/>
              <w:rPr>
                <w:sz w:val="28"/>
                <w:szCs w:val="28"/>
              </w:rPr>
            </w:pPr>
            <w:r>
              <w:rPr>
                <w:sz w:val="28"/>
                <w:szCs w:val="28"/>
              </w:rPr>
              <w:t xml:space="preserve">Small Year 4 cohort with significantly low number of pupils with previous swimming experience. </w:t>
            </w:r>
          </w:p>
        </w:tc>
      </w:tr>
      <w:tr w:rsidR="001E1E3A" w:rsidRPr="00C707E3" w14:paraId="6B9CAB05" w14:textId="77777777">
        <w:trPr>
          <w:trHeight w:val="3326"/>
        </w:trPr>
        <w:tc>
          <w:tcPr>
            <w:tcW w:w="6867" w:type="dxa"/>
          </w:tcPr>
          <w:p w14:paraId="3D9CAF92" w14:textId="77777777" w:rsidR="001E1E3A" w:rsidRPr="00C707E3" w:rsidRDefault="001E1E3A" w:rsidP="001E1E3A">
            <w:pPr>
              <w:pStyle w:val="TableParagraph"/>
              <w:spacing w:before="18" w:line="235" w:lineRule="auto"/>
              <w:ind w:right="541"/>
              <w:jc w:val="both"/>
              <w:rPr>
                <w:sz w:val="28"/>
                <w:szCs w:val="28"/>
              </w:rPr>
            </w:pPr>
            <w:r w:rsidRPr="00C707E3">
              <w:rPr>
                <w:sz w:val="28"/>
                <w:szCs w:val="28"/>
              </w:rPr>
              <w:t>What</w:t>
            </w:r>
            <w:r w:rsidRPr="00C707E3">
              <w:rPr>
                <w:spacing w:val="-10"/>
                <w:sz w:val="28"/>
                <w:szCs w:val="28"/>
              </w:rPr>
              <w:t xml:space="preserve"> </w:t>
            </w:r>
            <w:r w:rsidRPr="00C707E3">
              <w:rPr>
                <w:sz w:val="28"/>
                <w:szCs w:val="28"/>
              </w:rPr>
              <w:t>percentage</w:t>
            </w:r>
            <w:r w:rsidRPr="00C707E3">
              <w:rPr>
                <w:spacing w:val="-10"/>
                <w:sz w:val="28"/>
                <w:szCs w:val="28"/>
              </w:rPr>
              <w:t xml:space="preserve"> </w:t>
            </w:r>
            <w:r w:rsidRPr="00C707E3">
              <w:rPr>
                <w:sz w:val="28"/>
                <w:szCs w:val="28"/>
              </w:rPr>
              <w:t>of</w:t>
            </w:r>
            <w:r w:rsidRPr="00C707E3">
              <w:rPr>
                <w:spacing w:val="-11"/>
                <w:sz w:val="28"/>
                <w:szCs w:val="28"/>
              </w:rPr>
              <w:t xml:space="preserve"> </w:t>
            </w:r>
            <w:r w:rsidRPr="00C707E3">
              <w:rPr>
                <w:sz w:val="28"/>
                <w:szCs w:val="28"/>
              </w:rPr>
              <w:t>your</w:t>
            </w:r>
            <w:r w:rsidRPr="00C707E3">
              <w:rPr>
                <w:spacing w:val="-10"/>
                <w:sz w:val="28"/>
                <w:szCs w:val="28"/>
              </w:rPr>
              <w:t xml:space="preserve"> </w:t>
            </w:r>
            <w:r w:rsidRPr="00C707E3">
              <w:rPr>
                <w:sz w:val="28"/>
                <w:szCs w:val="28"/>
              </w:rPr>
              <w:t>current</w:t>
            </w:r>
            <w:r w:rsidRPr="00C707E3">
              <w:rPr>
                <w:spacing w:val="-10"/>
                <w:sz w:val="28"/>
                <w:szCs w:val="28"/>
              </w:rPr>
              <w:t xml:space="preserve"> </w:t>
            </w:r>
            <w:r w:rsidRPr="00C707E3">
              <w:rPr>
                <w:sz w:val="28"/>
                <w:szCs w:val="28"/>
              </w:rPr>
              <w:t>Year</w:t>
            </w:r>
            <w:r w:rsidRPr="00C707E3">
              <w:rPr>
                <w:spacing w:val="-10"/>
                <w:sz w:val="28"/>
                <w:szCs w:val="28"/>
              </w:rPr>
              <w:t xml:space="preserve"> </w:t>
            </w:r>
            <w:r w:rsidRPr="00C707E3">
              <w:rPr>
                <w:sz w:val="28"/>
                <w:szCs w:val="28"/>
              </w:rPr>
              <w:t>6</w:t>
            </w:r>
            <w:r w:rsidRPr="00C707E3">
              <w:rPr>
                <w:spacing w:val="-10"/>
                <w:sz w:val="28"/>
                <w:szCs w:val="28"/>
              </w:rPr>
              <w:t xml:space="preserve"> </w:t>
            </w:r>
            <w:r w:rsidRPr="00C707E3">
              <w:rPr>
                <w:sz w:val="28"/>
                <w:szCs w:val="28"/>
              </w:rPr>
              <w:t>cohort</w:t>
            </w:r>
            <w:r w:rsidRPr="00C707E3">
              <w:rPr>
                <w:spacing w:val="-10"/>
                <w:sz w:val="28"/>
                <w:szCs w:val="28"/>
              </w:rPr>
              <w:t xml:space="preserve"> </w:t>
            </w:r>
            <w:r w:rsidRPr="00C707E3">
              <w:rPr>
                <w:sz w:val="28"/>
                <w:szCs w:val="28"/>
              </w:rPr>
              <w:t>can</w:t>
            </w:r>
            <w:r w:rsidRPr="00C707E3">
              <w:rPr>
                <w:spacing w:val="-11"/>
                <w:sz w:val="28"/>
                <w:szCs w:val="28"/>
              </w:rPr>
              <w:t xml:space="preserve"> </w:t>
            </w:r>
            <w:r w:rsidRPr="00C707E3">
              <w:rPr>
                <w:sz w:val="28"/>
                <w:szCs w:val="28"/>
              </w:rPr>
              <w:t>use a</w:t>
            </w:r>
            <w:r w:rsidRPr="00C707E3">
              <w:rPr>
                <w:spacing w:val="-8"/>
                <w:sz w:val="28"/>
                <w:szCs w:val="28"/>
              </w:rPr>
              <w:t xml:space="preserve"> </w:t>
            </w:r>
            <w:r w:rsidRPr="00C707E3">
              <w:rPr>
                <w:sz w:val="28"/>
                <w:szCs w:val="28"/>
              </w:rPr>
              <w:t>range</w:t>
            </w:r>
            <w:r w:rsidRPr="00C707E3">
              <w:rPr>
                <w:spacing w:val="-7"/>
                <w:sz w:val="28"/>
                <w:szCs w:val="28"/>
              </w:rPr>
              <w:t xml:space="preserve"> </w:t>
            </w:r>
            <w:r w:rsidRPr="00C707E3">
              <w:rPr>
                <w:sz w:val="28"/>
                <w:szCs w:val="28"/>
              </w:rPr>
              <w:t>of</w:t>
            </w:r>
            <w:r w:rsidRPr="00C707E3">
              <w:rPr>
                <w:spacing w:val="-8"/>
                <w:sz w:val="28"/>
                <w:szCs w:val="28"/>
              </w:rPr>
              <w:t xml:space="preserve"> </w:t>
            </w:r>
            <w:r w:rsidRPr="00C707E3">
              <w:rPr>
                <w:sz w:val="28"/>
                <w:szCs w:val="28"/>
              </w:rPr>
              <w:t>strokes</w:t>
            </w:r>
            <w:r w:rsidRPr="00C707E3">
              <w:rPr>
                <w:spacing w:val="-8"/>
                <w:sz w:val="28"/>
                <w:szCs w:val="28"/>
              </w:rPr>
              <w:t xml:space="preserve"> </w:t>
            </w:r>
            <w:r w:rsidRPr="00C707E3">
              <w:rPr>
                <w:sz w:val="28"/>
                <w:szCs w:val="28"/>
              </w:rPr>
              <w:t>effectively</w:t>
            </w:r>
            <w:r w:rsidRPr="00C707E3">
              <w:rPr>
                <w:spacing w:val="-7"/>
                <w:sz w:val="28"/>
                <w:szCs w:val="28"/>
              </w:rPr>
              <w:t xml:space="preserve"> </w:t>
            </w:r>
            <w:r w:rsidRPr="00C707E3">
              <w:rPr>
                <w:sz w:val="28"/>
                <w:szCs w:val="28"/>
              </w:rPr>
              <w:t>[for</w:t>
            </w:r>
            <w:r w:rsidRPr="00C707E3">
              <w:rPr>
                <w:spacing w:val="-7"/>
                <w:sz w:val="28"/>
                <w:szCs w:val="28"/>
              </w:rPr>
              <w:t xml:space="preserve"> </w:t>
            </w:r>
            <w:r w:rsidRPr="00C707E3">
              <w:rPr>
                <w:sz w:val="28"/>
                <w:szCs w:val="28"/>
              </w:rPr>
              <w:t>example,</w:t>
            </w:r>
            <w:r w:rsidRPr="00C707E3">
              <w:rPr>
                <w:spacing w:val="-7"/>
                <w:sz w:val="28"/>
                <w:szCs w:val="28"/>
              </w:rPr>
              <w:t xml:space="preserve"> </w:t>
            </w:r>
            <w:r w:rsidRPr="00C707E3">
              <w:rPr>
                <w:sz w:val="28"/>
                <w:szCs w:val="28"/>
              </w:rPr>
              <w:t>front</w:t>
            </w:r>
            <w:r w:rsidRPr="00C707E3">
              <w:rPr>
                <w:spacing w:val="-7"/>
                <w:sz w:val="28"/>
                <w:szCs w:val="28"/>
              </w:rPr>
              <w:t xml:space="preserve"> </w:t>
            </w:r>
            <w:r w:rsidRPr="00C707E3">
              <w:rPr>
                <w:sz w:val="28"/>
                <w:szCs w:val="28"/>
              </w:rPr>
              <w:t>crawl, backstroke, and breaststroke]?</w:t>
            </w:r>
          </w:p>
        </w:tc>
        <w:tc>
          <w:tcPr>
            <w:tcW w:w="2825" w:type="dxa"/>
          </w:tcPr>
          <w:p w14:paraId="3F084EA1" w14:textId="5514668C" w:rsidR="001E1E3A" w:rsidRPr="00C707E3" w:rsidRDefault="001E1E3A" w:rsidP="001E1E3A">
            <w:pPr>
              <w:pStyle w:val="TableParagraph"/>
              <w:ind w:left="79"/>
              <w:rPr>
                <w:sz w:val="28"/>
                <w:szCs w:val="28"/>
              </w:rPr>
            </w:pPr>
            <w:r>
              <w:rPr>
                <w:sz w:val="28"/>
                <w:szCs w:val="28"/>
              </w:rPr>
              <w:t>21</w:t>
            </w:r>
            <w:r w:rsidRPr="00C707E3">
              <w:rPr>
                <w:sz w:val="28"/>
                <w:szCs w:val="28"/>
              </w:rPr>
              <w:t>%</w:t>
            </w:r>
          </w:p>
        </w:tc>
        <w:tc>
          <w:tcPr>
            <w:tcW w:w="5686" w:type="dxa"/>
          </w:tcPr>
          <w:p w14:paraId="4377F271" w14:textId="436749D9" w:rsidR="001E1E3A" w:rsidRPr="00C707E3" w:rsidRDefault="001E1E3A" w:rsidP="001E1E3A">
            <w:pPr>
              <w:pStyle w:val="TableParagraph"/>
              <w:spacing w:before="3" w:line="235" w:lineRule="auto"/>
              <w:ind w:right="63"/>
              <w:rPr>
                <w:sz w:val="28"/>
                <w:szCs w:val="28"/>
              </w:rPr>
            </w:pPr>
            <w:r>
              <w:rPr>
                <w:sz w:val="28"/>
                <w:szCs w:val="28"/>
              </w:rPr>
              <w:t xml:space="preserve">Small Year 4 cohort with significantly low number of pupils with previous swimming experience. </w:t>
            </w:r>
          </w:p>
        </w:tc>
      </w:tr>
    </w:tbl>
    <w:p w14:paraId="7459D414" w14:textId="77777777" w:rsidR="0069539B" w:rsidRPr="00C707E3" w:rsidRDefault="0069539B">
      <w:pPr>
        <w:spacing w:line="235" w:lineRule="auto"/>
        <w:rPr>
          <w:sz w:val="28"/>
          <w:szCs w:val="28"/>
        </w:rPr>
        <w:sectPr w:rsidR="0069539B" w:rsidRPr="00C707E3">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1E1E3A" w:rsidRPr="00C707E3" w14:paraId="4B664B00" w14:textId="77777777">
        <w:trPr>
          <w:trHeight w:val="3326"/>
        </w:trPr>
        <w:tc>
          <w:tcPr>
            <w:tcW w:w="6867" w:type="dxa"/>
          </w:tcPr>
          <w:p w14:paraId="3529E772" w14:textId="77777777" w:rsidR="001E1E3A" w:rsidRPr="00C707E3" w:rsidRDefault="001E1E3A" w:rsidP="001E1E3A">
            <w:pPr>
              <w:pStyle w:val="TableParagraph"/>
              <w:spacing w:before="18" w:line="235" w:lineRule="auto"/>
              <w:ind w:right="478"/>
              <w:rPr>
                <w:sz w:val="28"/>
                <w:szCs w:val="28"/>
              </w:rPr>
            </w:pPr>
            <w:r w:rsidRPr="00C707E3">
              <w:rPr>
                <w:sz w:val="28"/>
                <w:szCs w:val="28"/>
              </w:rPr>
              <w:lastRenderedPageBreak/>
              <w:t>What</w:t>
            </w:r>
            <w:r w:rsidRPr="00C707E3">
              <w:rPr>
                <w:spacing w:val="-10"/>
                <w:sz w:val="28"/>
                <w:szCs w:val="28"/>
              </w:rPr>
              <w:t xml:space="preserve"> </w:t>
            </w:r>
            <w:r w:rsidRPr="00C707E3">
              <w:rPr>
                <w:sz w:val="28"/>
                <w:szCs w:val="28"/>
              </w:rPr>
              <w:t>percentage</w:t>
            </w:r>
            <w:r w:rsidRPr="00C707E3">
              <w:rPr>
                <w:spacing w:val="-10"/>
                <w:sz w:val="28"/>
                <w:szCs w:val="28"/>
              </w:rPr>
              <w:t xml:space="preserve"> </w:t>
            </w:r>
            <w:r w:rsidRPr="00C707E3">
              <w:rPr>
                <w:sz w:val="28"/>
                <w:szCs w:val="28"/>
              </w:rPr>
              <w:t>of</w:t>
            </w:r>
            <w:r w:rsidRPr="00C707E3">
              <w:rPr>
                <w:spacing w:val="-11"/>
                <w:sz w:val="28"/>
                <w:szCs w:val="28"/>
              </w:rPr>
              <w:t xml:space="preserve"> </w:t>
            </w:r>
            <w:r w:rsidRPr="00C707E3">
              <w:rPr>
                <w:sz w:val="28"/>
                <w:szCs w:val="28"/>
              </w:rPr>
              <w:t>your</w:t>
            </w:r>
            <w:r w:rsidRPr="00C707E3">
              <w:rPr>
                <w:spacing w:val="-10"/>
                <w:sz w:val="28"/>
                <w:szCs w:val="28"/>
              </w:rPr>
              <w:t xml:space="preserve"> </w:t>
            </w:r>
            <w:r w:rsidRPr="00C707E3">
              <w:rPr>
                <w:sz w:val="28"/>
                <w:szCs w:val="28"/>
              </w:rPr>
              <w:t>current</w:t>
            </w:r>
            <w:r w:rsidRPr="00C707E3">
              <w:rPr>
                <w:spacing w:val="-10"/>
                <w:sz w:val="28"/>
                <w:szCs w:val="28"/>
              </w:rPr>
              <w:t xml:space="preserve"> </w:t>
            </w:r>
            <w:r w:rsidRPr="00C707E3">
              <w:rPr>
                <w:sz w:val="28"/>
                <w:szCs w:val="28"/>
              </w:rPr>
              <w:t>Year</w:t>
            </w:r>
            <w:r w:rsidRPr="00C707E3">
              <w:rPr>
                <w:spacing w:val="-10"/>
                <w:sz w:val="28"/>
                <w:szCs w:val="28"/>
              </w:rPr>
              <w:t xml:space="preserve"> </w:t>
            </w:r>
            <w:r w:rsidRPr="00C707E3">
              <w:rPr>
                <w:sz w:val="28"/>
                <w:szCs w:val="28"/>
              </w:rPr>
              <w:t>6</w:t>
            </w:r>
            <w:r w:rsidRPr="00C707E3">
              <w:rPr>
                <w:spacing w:val="-10"/>
                <w:sz w:val="28"/>
                <w:szCs w:val="28"/>
              </w:rPr>
              <w:t xml:space="preserve"> </w:t>
            </w:r>
            <w:r w:rsidRPr="00C707E3">
              <w:rPr>
                <w:sz w:val="28"/>
                <w:szCs w:val="28"/>
              </w:rPr>
              <w:t>cohort</w:t>
            </w:r>
            <w:r w:rsidRPr="00C707E3">
              <w:rPr>
                <w:spacing w:val="-10"/>
                <w:sz w:val="28"/>
                <w:szCs w:val="28"/>
              </w:rPr>
              <w:t xml:space="preserve"> </w:t>
            </w:r>
            <w:r w:rsidRPr="00C707E3">
              <w:rPr>
                <w:sz w:val="28"/>
                <w:szCs w:val="28"/>
              </w:rPr>
              <w:t>are</w:t>
            </w:r>
            <w:r w:rsidRPr="00C707E3">
              <w:rPr>
                <w:spacing w:val="-10"/>
                <w:sz w:val="28"/>
                <w:szCs w:val="28"/>
              </w:rPr>
              <w:t xml:space="preserve"> </w:t>
            </w:r>
            <w:r w:rsidRPr="00C707E3">
              <w:rPr>
                <w:sz w:val="28"/>
                <w:szCs w:val="28"/>
              </w:rPr>
              <w:t xml:space="preserve">able to perform safe self-rescue in different water-based </w:t>
            </w:r>
            <w:r w:rsidRPr="00C707E3">
              <w:rPr>
                <w:spacing w:val="-2"/>
                <w:sz w:val="28"/>
                <w:szCs w:val="28"/>
              </w:rPr>
              <w:t>situations?</w:t>
            </w:r>
          </w:p>
        </w:tc>
        <w:tc>
          <w:tcPr>
            <w:tcW w:w="2825" w:type="dxa"/>
          </w:tcPr>
          <w:p w14:paraId="23A0D4B6" w14:textId="72159164" w:rsidR="001E1E3A" w:rsidRPr="00C707E3" w:rsidRDefault="001E1E3A" w:rsidP="001E1E3A">
            <w:pPr>
              <w:pStyle w:val="TableParagraph"/>
              <w:ind w:left="79"/>
              <w:rPr>
                <w:sz w:val="28"/>
                <w:szCs w:val="28"/>
              </w:rPr>
            </w:pPr>
            <w:r>
              <w:rPr>
                <w:sz w:val="28"/>
                <w:szCs w:val="28"/>
              </w:rPr>
              <w:t>98</w:t>
            </w:r>
            <w:r w:rsidRPr="00C707E3">
              <w:rPr>
                <w:sz w:val="28"/>
                <w:szCs w:val="28"/>
              </w:rPr>
              <w:t>%</w:t>
            </w:r>
          </w:p>
        </w:tc>
        <w:tc>
          <w:tcPr>
            <w:tcW w:w="5686" w:type="dxa"/>
          </w:tcPr>
          <w:p w14:paraId="6C0D0ADA" w14:textId="08B6A667" w:rsidR="001E1E3A" w:rsidRPr="00C707E3" w:rsidRDefault="001E1E3A" w:rsidP="001E1E3A">
            <w:pPr>
              <w:pStyle w:val="TableParagraph"/>
              <w:spacing w:before="18" w:line="235" w:lineRule="auto"/>
              <w:rPr>
                <w:sz w:val="28"/>
                <w:szCs w:val="28"/>
              </w:rPr>
            </w:pPr>
            <w:r>
              <w:rPr>
                <w:sz w:val="28"/>
                <w:szCs w:val="28"/>
              </w:rPr>
              <w:t xml:space="preserve">Small Year 4 cohort with significantly low number of pupils with previous swimming experience. </w:t>
            </w:r>
          </w:p>
        </w:tc>
      </w:tr>
      <w:tr w:rsidR="001E1E3A" w14:paraId="4714FECC" w14:textId="77777777">
        <w:trPr>
          <w:trHeight w:val="3325"/>
        </w:trPr>
        <w:tc>
          <w:tcPr>
            <w:tcW w:w="6867" w:type="dxa"/>
          </w:tcPr>
          <w:p w14:paraId="2E5817F1" w14:textId="5A1D26E1" w:rsidR="001E1E3A" w:rsidRDefault="001E1E3A" w:rsidP="001E1E3A">
            <w:pPr>
              <w:pStyle w:val="TableParagraph"/>
              <w:spacing w:before="18" w:line="235" w:lineRule="auto"/>
              <w:ind w:right="478"/>
              <w:rPr>
                <w:sz w:val="28"/>
              </w:rPr>
            </w:pPr>
            <w:r>
              <w:rPr>
                <w:color w:val="231F20"/>
                <w:sz w:val="28"/>
              </w:rPr>
              <w:t>If your schools swimming data is below national expectation,</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Pr>
                <w:color w:val="231F20"/>
                <w:sz w:val="28"/>
              </w:rPr>
              <w:t>National</w:t>
            </w:r>
            <w:r>
              <w:rPr>
                <w:color w:val="231F20"/>
                <w:spacing w:val="-3"/>
                <w:sz w:val="28"/>
              </w:rPr>
              <w:t xml:space="preserve"> </w:t>
            </w:r>
            <w:r>
              <w:rPr>
                <w:color w:val="231F20"/>
                <w:sz w:val="28"/>
              </w:rPr>
              <w:t>Curriculum</w:t>
            </w:r>
          </w:p>
          <w:p w14:paraId="049B4355" w14:textId="77777777" w:rsidR="001E1E3A" w:rsidRDefault="001E1E3A" w:rsidP="001E1E3A">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05E49262" w:rsidR="001E1E3A" w:rsidRDefault="001E1E3A" w:rsidP="001E1E3A">
            <w:pPr>
              <w:pStyle w:val="TableParagraph"/>
              <w:ind w:left="79"/>
              <w:rPr>
                <w:sz w:val="28"/>
              </w:rPr>
            </w:pPr>
            <w:r>
              <w:rPr>
                <w:color w:val="231F20"/>
                <w:spacing w:val="-2"/>
                <w:sz w:val="28"/>
              </w:rPr>
              <w:t>Yes</w:t>
            </w:r>
          </w:p>
        </w:tc>
        <w:tc>
          <w:tcPr>
            <w:tcW w:w="5686" w:type="dxa"/>
          </w:tcPr>
          <w:p w14:paraId="76EEED5D" w14:textId="6AA588A5" w:rsidR="001E1E3A" w:rsidRPr="00C707E3" w:rsidRDefault="001E1E3A" w:rsidP="001E1E3A">
            <w:pPr>
              <w:pStyle w:val="TableParagraph"/>
              <w:spacing w:before="0"/>
              <w:ind w:left="0"/>
              <w:rPr>
                <w:rFonts w:asciiTheme="minorHAnsi" w:hAnsiTheme="minorHAnsi" w:cstheme="minorHAnsi"/>
                <w:sz w:val="26"/>
              </w:rPr>
            </w:pPr>
            <w:r>
              <w:rPr>
                <w:rFonts w:asciiTheme="minorHAnsi" w:hAnsiTheme="minorHAnsi" w:cstheme="minorHAnsi"/>
                <w:sz w:val="26"/>
              </w:rPr>
              <w:t xml:space="preserve">Y6 Booster swimming sessions provided in the Summer 2 half-term to boost % of pupils confident in using a range of strokes. </w:t>
            </w:r>
          </w:p>
        </w:tc>
      </w:tr>
      <w:tr w:rsidR="001E1E3A" w14:paraId="73185644" w14:textId="77777777">
        <w:trPr>
          <w:trHeight w:val="3326"/>
        </w:trPr>
        <w:tc>
          <w:tcPr>
            <w:tcW w:w="6867" w:type="dxa"/>
          </w:tcPr>
          <w:p w14:paraId="0B7FB540" w14:textId="77777777" w:rsidR="001E1E3A" w:rsidRDefault="001E1E3A" w:rsidP="001E1E3A">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43B7F737" w:rsidR="001E1E3A" w:rsidRDefault="001E1E3A" w:rsidP="001E1E3A">
            <w:pPr>
              <w:pStyle w:val="TableParagraph"/>
              <w:ind w:left="79"/>
              <w:rPr>
                <w:sz w:val="28"/>
              </w:rPr>
            </w:pPr>
            <w:r>
              <w:rPr>
                <w:color w:val="231F20"/>
                <w:spacing w:val="-2"/>
                <w:sz w:val="28"/>
              </w:rPr>
              <w:t>No</w:t>
            </w:r>
          </w:p>
        </w:tc>
        <w:tc>
          <w:tcPr>
            <w:tcW w:w="5686" w:type="dxa"/>
          </w:tcPr>
          <w:p w14:paraId="1ADEDEDC" w14:textId="6F7C7E08" w:rsidR="001E1E3A" w:rsidRDefault="001E1E3A" w:rsidP="001E1E3A">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8155EE">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46325C" w14:paraId="04397C9F" w14:textId="77777777">
        <w:trPr>
          <w:trHeight w:val="452"/>
        </w:trPr>
        <w:tc>
          <w:tcPr>
            <w:tcW w:w="5279" w:type="dxa"/>
          </w:tcPr>
          <w:p w14:paraId="6CCBE5D8" w14:textId="38934112" w:rsidR="0046325C" w:rsidRDefault="0046325C" w:rsidP="0046325C">
            <w:pPr>
              <w:pStyle w:val="TableParagraph"/>
              <w:rPr>
                <w:sz w:val="28"/>
              </w:rPr>
            </w:pPr>
            <w:r w:rsidRPr="00E23AF4">
              <w:rPr>
                <w:rFonts w:asciiTheme="minorHAnsi" w:hAnsiTheme="minorHAnsi" w:cstheme="minorHAnsi"/>
                <w:color w:val="231F20"/>
                <w:sz w:val="28"/>
                <w:szCs w:val="28"/>
              </w:rPr>
              <w:t>Head</w:t>
            </w:r>
            <w:r w:rsidRPr="00E23AF4">
              <w:rPr>
                <w:rFonts w:asciiTheme="minorHAnsi" w:hAnsiTheme="minorHAnsi" w:cstheme="minorHAnsi"/>
                <w:color w:val="231F20"/>
                <w:spacing w:val="-6"/>
                <w:sz w:val="28"/>
                <w:szCs w:val="28"/>
              </w:rPr>
              <w:t xml:space="preserve"> </w:t>
            </w:r>
            <w:r w:rsidRPr="00E23AF4">
              <w:rPr>
                <w:rFonts w:asciiTheme="minorHAnsi" w:hAnsiTheme="minorHAnsi" w:cstheme="minorHAnsi"/>
                <w:color w:val="231F20"/>
                <w:spacing w:val="-2"/>
                <w:sz w:val="28"/>
                <w:szCs w:val="28"/>
              </w:rPr>
              <w:t>Teacher:</w:t>
            </w:r>
          </w:p>
        </w:tc>
        <w:tc>
          <w:tcPr>
            <w:tcW w:w="10098" w:type="dxa"/>
          </w:tcPr>
          <w:p w14:paraId="653D858E" w14:textId="04343106" w:rsidR="0046325C" w:rsidRDefault="0046325C" w:rsidP="0046325C">
            <w:pPr>
              <w:pStyle w:val="TableParagraph"/>
              <w:rPr>
                <w:i/>
                <w:sz w:val="28"/>
              </w:rPr>
            </w:pPr>
            <w:r w:rsidRPr="00E23AF4">
              <w:rPr>
                <w:rFonts w:asciiTheme="minorHAnsi" w:hAnsiTheme="minorHAnsi" w:cstheme="minorHAnsi"/>
                <w:i/>
                <w:sz w:val="28"/>
                <w:szCs w:val="28"/>
              </w:rPr>
              <w:t>S. Done</w:t>
            </w:r>
          </w:p>
        </w:tc>
      </w:tr>
      <w:tr w:rsidR="0046325C" w14:paraId="79133B4D" w14:textId="77777777">
        <w:trPr>
          <w:trHeight w:val="686"/>
        </w:trPr>
        <w:tc>
          <w:tcPr>
            <w:tcW w:w="5279" w:type="dxa"/>
          </w:tcPr>
          <w:p w14:paraId="2C6E7FAF" w14:textId="59C2D7E1" w:rsidR="0046325C" w:rsidRDefault="0046325C" w:rsidP="0046325C">
            <w:pPr>
              <w:pStyle w:val="TableParagraph"/>
              <w:spacing w:before="0" w:line="336" w:lineRule="exact"/>
              <w:rPr>
                <w:sz w:val="28"/>
              </w:rPr>
            </w:pPr>
            <w:r w:rsidRPr="00E23AF4">
              <w:rPr>
                <w:rFonts w:asciiTheme="minorHAnsi" w:hAnsiTheme="minorHAnsi" w:cstheme="minorHAnsi"/>
                <w:color w:val="231F20"/>
                <w:sz w:val="28"/>
                <w:szCs w:val="28"/>
              </w:rPr>
              <w:t>Subject</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Leader</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or</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the</w:t>
            </w:r>
            <w:r w:rsidRPr="00E23AF4">
              <w:rPr>
                <w:rFonts w:asciiTheme="minorHAnsi" w:hAnsiTheme="minorHAnsi" w:cstheme="minorHAnsi"/>
                <w:color w:val="231F20"/>
                <w:spacing w:val="-8"/>
                <w:sz w:val="28"/>
                <w:szCs w:val="28"/>
              </w:rPr>
              <w:t xml:space="preserve"> </w:t>
            </w:r>
            <w:r w:rsidRPr="00E23AF4">
              <w:rPr>
                <w:rFonts w:asciiTheme="minorHAnsi" w:hAnsiTheme="minorHAnsi" w:cstheme="minorHAnsi"/>
                <w:color w:val="231F20"/>
                <w:sz w:val="28"/>
                <w:szCs w:val="28"/>
              </w:rPr>
              <w:t>individual</w:t>
            </w:r>
            <w:r w:rsidRPr="00E23AF4">
              <w:rPr>
                <w:rFonts w:asciiTheme="minorHAnsi" w:hAnsiTheme="minorHAnsi" w:cstheme="minorHAnsi"/>
                <w:color w:val="231F20"/>
                <w:spacing w:val="-9"/>
                <w:sz w:val="28"/>
                <w:szCs w:val="28"/>
              </w:rPr>
              <w:t xml:space="preserve"> </w:t>
            </w:r>
            <w:r w:rsidRPr="00E23AF4">
              <w:rPr>
                <w:rFonts w:asciiTheme="minorHAnsi" w:hAnsiTheme="minorHAnsi" w:cstheme="minorHAnsi"/>
                <w:color w:val="231F20"/>
                <w:sz w:val="28"/>
                <w:szCs w:val="28"/>
              </w:rPr>
              <w:t>responsible for the Primary PE and sport premium:</w:t>
            </w:r>
          </w:p>
        </w:tc>
        <w:tc>
          <w:tcPr>
            <w:tcW w:w="10098" w:type="dxa"/>
          </w:tcPr>
          <w:p w14:paraId="26251E97" w14:textId="2445ED87" w:rsidR="0046325C" w:rsidRDefault="0046325C" w:rsidP="0046325C">
            <w:pPr>
              <w:pStyle w:val="TableParagraph"/>
              <w:rPr>
                <w:i/>
                <w:sz w:val="28"/>
              </w:rPr>
            </w:pPr>
            <w:r w:rsidRPr="00E23AF4">
              <w:rPr>
                <w:rFonts w:asciiTheme="minorHAnsi" w:hAnsiTheme="minorHAnsi" w:cstheme="minorHAnsi"/>
                <w:i/>
                <w:color w:val="4C4D4F"/>
                <w:sz w:val="28"/>
                <w:szCs w:val="28"/>
              </w:rPr>
              <w:t>J. Mayfield</w:t>
            </w:r>
          </w:p>
        </w:tc>
      </w:tr>
      <w:tr w:rsidR="0046325C" w14:paraId="7411B9D7" w14:textId="77777777">
        <w:trPr>
          <w:trHeight w:val="655"/>
        </w:trPr>
        <w:tc>
          <w:tcPr>
            <w:tcW w:w="5279" w:type="dxa"/>
          </w:tcPr>
          <w:p w14:paraId="71D6FEDE" w14:textId="4C337279" w:rsidR="0046325C" w:rsidRDefault="0046325C" w:rsidP="0046325C">
            <w:pPr>
              <w:pStyle w:val="TableParagraph"/>
              <w:rPr>
                <w:sz w:val="28"/>
              </w:rPr>
            </w:pPr>
            <w:r w:rsidRPr="00E23AF4">
              <w:rPr>
                <w:rFonts w:asciiTheme="minorHAnsi" w:hAnsiTheme="minorHAnsi" w:cstheme="minorHAnsi"/>
                <w:color w:val="231F20"/>
                <w:spacing w:val="-2"/>
                <w:sz w:val="28"/>
                <w:szCs w:val="28"/>
              </w:rPr>
              <w:t>Governor:</w:t>
            </w:r>
          </w:p>
        </w:tc>
        <w:tc>
          <w:tcPr>
            <w:tcW w:w="10098" w:type="dxa"/>
          </w:tcPr>
          <w:p w14:paraId="5FFC7B44" w14:textId="6C7F31CE" w:rsidR="0046325C" w:rsidRDefault="0046325C" w:rsidP="0046325C">
            <w:pPr>
              <w:pStyle w:val="TableParagraph"/>
              <w:rPr>
                <w:i/>
                <w:sz w:val="28"/>
              </w:rPr>
            </w:pPr>
            <w:r w:rsidRPr="00E23AF4">
              <w:rPr>
                <w:rFonts w:asciiTheme="minorHAnsi" w:hAnsiTheme="minorHAnsi" w:cstheme="minorHAnsi"/>
                <w:i/>
                <w:sz w:val="28"/>
                <w:szCs w:val="28"/>
              </w:rPr>
              <w:t>N. Walkley</w:t>
            </w:r>
          </w:p>
        </w:tc>
      </w:tr>
      <w:tr w:rsidR="0046325C" w14:paraId="724273DD" w14:textId="77777777">
        <w:trPr>
          <w:trHeight w:val="650"/>
        </w:trPr>
        <w:tc>
          <w:tcPr>
            <w:tcW w:w="5279" w:type="dxa"/>
          </w:tcPr>
          <w:p w14:paraId="67135AA6" w14:textId="205FAD32" w:rsidR="0046325C" w:rsidRDefault="0046325C" w:rsidP="0046325C">
            <w:pPr>
              <w:pStyle w:val="TableParagraph"/>
              <w:rPr>
                <w:sz w:val="28"/>
              </w:rPr>
            </w:pPr>
            <w:r w:rsidRPr="00E23AF4">
              <w:rPr>
                <w:rFonts w:asciiTheme="minorHAnsi" w:hAnsiTheme="minorHAnsi" w:cstheme="minorHAnsi"/>
                <w:i/>
                <w:iCs/>
                <w:color w:val="231F20"/>
                <w:spacing w:val="-4"/>
                <w:sz w:val="28"/>
                <w:szCs w:val="28"/>
              </w:rPr>
              <w:t>Date:</w:t>
            </w:r>
          </w:p>
        </w:tc>
        <w:tc>
          <w:tcPr>
            <w:tcW w:w="10098" w:type="dxa"/>
          </w:tcPr>
          <w:p w14:paraId="6C8981B8" w14:textId="79899221" w:rsidR="0046325C" w:rsidRDefault="0046325C" w:rsidP="0046325C">
            <w:pPr>
              <w:pStyle w:val="TableParagraph"/>
              <w:spacing w:before="0"/>
              <w:ind w:left="0"/>
              <w:rPr>
                <w:rFonts w:ascii="Times New Roman"/>
                <w:sz w:val="26"/>
              </w:rPr>
            </w:pPr>
            <w:r w:rsidRPr="00E23AF4">
              <w:rPr>
                <w:rFonts w:asciiTheme="minorHAnsi" w:hAnsiTheme="minorHAnsi" w:cstheme="minorHAnsi"/>
                <w:i/>
                <w:iCs/>
                <w:sz w:val="28"/>
                <w:szCs w:val="28"/>
              </w:rPr>
              <w:t>1</w:t>
            </w:r>
            <w:r>
              <w:rPr>
                <w:rFonts w:asciiTheme="minorHAnsi" w:hAnsiTheme="minorHAnsi" w:cstheme="minorHAnsi"/>
                <w:i/>
                <w:iCs/>
                <w:sz w:val="28"/>
                <w:szCs w:val="28"/>
              </w:rPr>
              <w:t>8</w:t>
            </w:r>
            <w:r w:rsidRPr="00E23AF4">
              <w:rPr>
                <w:rFonts w:asciiTheme="minorHAnsi" w:hAnsiTheme="minorHAnsi" w:cstheme="minorHAnsi"/>
                <w:i/>
                <w:iCs/>
                <w:sz w:val="28"/>
                <w:szCs w:val="28"/>
              </w:rPr>
              <w:t>/9/202</w:t>
            </w:r>
            <w:r>
              <w:rPr>
                <w:rFonts w:asciiTheme="minorHAnsi" w:hAnsiTheme="minorHAnsi" w:cstheme="minorHAnsi"/>
                <w:i/>
                <w:iCs/>
                <w:sz w:val="28"/>
                <w:szCs w:val="28"/>
              </w:rPr>
              <w:t>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C0DD9" w14:textId="77777777" w:rsidR="001F2A12" w:rsidRDefault="001F2A12">
      <w:r>
        <w:separator/>
      </w:r>
    </w:p>
  </w:endnote>
  <w:endnote w:type="continuationSeparator" w:id="0">
    <w:p w14:paraId="6285E7A9" w14:textId="77777777" w:rsidR="001F2A12" w:rsidRDefault="001F2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1822" w14:textId="304401CC" w:rsidR="0069539B" w:rsidRDefault="00E17294">
    <w:pPr>
      <w:pStyle w:val="BodyText"/>
      <w:spacing w:line="14" w:lineRule="auto"/>
      <w:rPr>
        <w:sz w:val="20"/>
      </w:rPr>
    </w:pPr>
    <w:r>
      <w:rPr>
        <w:noProof/>
      </w:rPr>
      <mc:AlternateContent>
        <mc:Choice Requires="wps">
          <w:drawing>
            <wp:anchor distT="0" distB="0" distL="0" distR="0" simplePos="0" relativeHeight="487403008" behindDoc="1" locked="0" layoutInCell="1" allowOverlap="1" wp14:anchorId="61D76AC5" wp14:editId="75CF6433">
              <wp:simplePos x="0" y="0"/>
              <wp:positionH relativeFrom="page">
                <wp:posOffset>444500</wp:posOffset>
              </wp:positionH>
              <wp:positionV relativeFrom="page">
                <wp:posOffset>7091680</wp:posOffset>
              </wp:positionV>
              <wp:extent cx="510540"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8155EE">
                          <w:pPr>
                            <w:spacing w:line="264" w:lineRule="exact"/>
                            <w:ind w:left="20"/>
                            <w:rPr>
                              <w:sz w:val="24"/>
                            </w:rPr>
                          </w:pPr>
                          <w:r>
                            <w:rPr>
                              <w:color w:val="231F20"/>
                              <w:spacing w:val="-2"/>
                              <w:sz w:val="24"/>
                            </w:rPr>
                            <w:t>Created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1D76AC5" id="_x0000_t202" coordsize="21600,21600" o:spt="202" path="m,l,21600r21600,l21600,xe">
              <v:stroke joinstyle="miter"/>
              <v:path gradientshapeok="t" o:connecttype="rect"/>
            </v:shapetype>
            <v:shape id="Text Box 2" o:spid="_x0000_s1031" type="#_x0000_t202" style="position:absolute;margin-left:35pt;margin-top:558.4pt;width:40.2pt;height:14pt;z-index:-1591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" filled="f" stroked="f">
              <v:textbox inset="0,0,0,0">
                <w:txbxContent>
                  <w:p w14:paraId="1D4F7A99" w14:textId="77777777" w:rsidR="0069539B" w:rsidRDefault="008155EE">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6B9" w14:textId="417AEA37" w:rsidR="0069539B" w:rsidRDefault="008155EE">
    <w:pPr>
      <w:pStyle w:val="BodyText"/>
      <w:spacing w:line="14" w:lineRule="auto"/>
      <w:rPr>
        <w:sz w:val="20"/>
      </w:rPr>
    </w:pPr>
    <w:r>
      <w:rPr>
        <w:noProof/>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sidR="00E17294">
      <w:rPr>
        <w:noProof/>
      </w:rPr>
      <mc:AlternateContent>
        <mc:Choice Requires="wps">
          <w:drawing>
            <wp:anchor distT="0" distB="0" distL="0" distR="0" simplePos="0" relativeHeight="487404544" behindDoc="1" locked="0" layoutInCell="1" allowOverlap="1" wp14:anchorId="6AA9AD62" wp14:editId="5DC3F42A">
              <wp:simplePos x="0" y="0"/>
              <wp:positionH relativeFrom="page">
                <wp:posOffset>444500</wp:posOffset>
              </wp:positionH>
              <wp:positionV relativeFrom="page">
                <wp:posOffset>7091680</wp:posOffset>
              </wp:positionV>
              <wp:extent cx="73469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8155E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AA9AD62" id="_x0000_t202" coordsize="21600,21600" o:spt="202" path="m,l,21600r21600,l21600,xe">
              <v:stroke joinstyle="miter"/>
              <v:path gradientshapeok="t" o:connecttype="rect"/>
            </v:shapetype>
            <v:shape id="Text Box 1" o:spid="_x0000_s1032" type="#_x0000_t202" style="position:absolute;margin-left:35pt;margin-top:558.4pt;width:57.85pt;height:14pt;z-index:-1591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" filled="f" stroked="f">
              <v:textbox inset="0,0,0,0">
                <w:txbxContent>
                  <w:p w14:paraId="7BE2E421" w14:textId="77777777" w:rsidR="0069539B" w:rsidRDefault="008155E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ADBA" w14:textId="77777777" w:rsidR="001F2A12" w:rsidRDefault="001F2A12">
      <w:r>
        <w:separator/>
      </w:r>
    </w:p>
  </w:footnote>
  <w:footnote w:type="continuationSeparator" w:id="0">
    <w:p w14:paraId="113FCEC4" w14:textId="77777777" w:rsidR="001F2A12" w:rsidRDefault="001F2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0C2E"/>
    <w:multiLevelType w:val="hybridMultilevel"/>
    <w:tmpl w:val="00643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9B"/>
    <w:rsid w:val="00015F4D"/>
    <w:rsid w:val="00057EAF"/>
    <w:rsid w:val="000A7D11"/>
    <w:rsid w:val="000C0A01"/>
    <w:rsid w:val="000C36BB"/>
    <w:rsid w:val="001035F8"/>
    <w:rsid w:val="00124A92"/>
    <w:rsid w:val="00124AEC"/>
    <w:rsid w:val="00126F20"/>
    <w:rsid w:val="001D6EC5"/>
    <w:rsid w:val="001E1E3A"/>
    <w:rsid w:val="001F2A12"/>
    <w:rsid w:val="0022658F"/>
    <w:rsid w:val="002A6817"/>
    <w:rsid w:val="00301543"/>
    <w:rsid w:val="00323963"/>
    <w:rsid w:val="003424BB"/>
    <w:rsid w:val="003530E9"/>
    <w:rsid w:val="0035641B"/>
    <w:rsid w:val="00383082"/>
    <w:rsid w:val="00462EE8"/>
    <w:rsid w:val="0046325C"/>
    <w:rsid w:val="00467E13"/>
    <w:rsid w:val="004A543A"/>
    <w:rsid w:val="00534186"/>
    <w:rsid w:val="005548BF"/>
    <w:rsid w:val="00560307"/>
    <w:rsid w:val="00561829"/>
    <w:rsid w:val="005712F8"/>
    <w:rsid w:val="00575B1D"/>
    <w:rsid w:val="005F38BD"/>
    <w:rsid w:val="0060134E"/>
    <w:rsid w:val="006733A7"/>
    <w:rsid w:val="0069539B"/>
    <w:rsid w:val="006B7122"/>
    <w:rsid w:val="00707674"/>
    <w:rsid w:val="00724F8B"/>
    <w:rsid w:val="007979BA"/>
    <w:rsid w:val="007F7DEA"/>
    <w:rsid w:val="008155EE"/>
    <w:rsid w:val="008A621B"/>
    <w:rsid w:val="008B4BA5"/>
    <w:rsid w:val="008C7781"/>
    <w:rsid w:val="008D48F1"/>
    <w:rsid w:val="008E5744"/>
    <w:rsid w:val="00960F59"/>
    <w:rsid w:val="00964079"/>
    <w:rsid w:val="009E186A"/>
    <w:rsid w:val="00A14FAA"/>
    <w:rsid w:val="00A8787F"/>
    <w:rsid w:val="00AF1784"/>
    <w:rsid w:val="00AF1BD3"/>
    <w:rsid w:val="00B0653D"/>
    <w:rsid w:val="00B75EBF"/>
    <w:rsid w:val="00B94A0C"/>
    <w:rsid w:val="00BB6445"/>
    <w:rsid w:val="00BC20B0"/>
    <w:rsid w:val="00BC2784"/>
    <w:rsid w:val="00BF0F50"/>
    <w:rsid w:val="00C25210"/>
    <w:rsid w:val="00C53A92"/>
    <w:rsid w:val="00C707E3"/>
    <w:rsid w:val="00C71ECC"/>
    <w:rsid w:val="00CA3FCB"/>
    <w:rsid w:val="00CC3572"/>
    <w:rsid w:val="00D005B9"/>
    <w:rsid w:val="00D53DE3"/>
    <w:rsid w:val="00D605FE"/>
    <w:rsid w:val="00D71EA3"/>
    <w:rsid w:val="00D94293"/>
    <w:rsid w:val="00DA2A77"/>
    <w:rsid w:val="00DC49A6"/>
    <w:rsid w:val="00DE775A"/>
    <w:rsid w:val="00E17294"/>
    <w:rsid w:val="00E33F0D"/>
    <w:rsid w:val="00E40CAD"/>
    <w:rsid w:val="00E564D9"/>
    <w:rsid w:val="00E8613A"/>
    <w:rsid w:val="00E935B2"/>
    <w:rsid w:val="00EF28A8"/>
    <w:rsid w:val="00F31D3C"/>
    <w:rsid w:val="00F61EF5"/>
    <w:rsid w:val="00F9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F7852"/>
  <w15:docId w15:val="{59EC8926-C573-4F62-A191-15313175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DB58462FD734AB65078725AE9D3E0" ma:contentTypeVersion="14" ma:contentTypeDescription="Create a new document." ma:contentTypeScope="" ma:versionID="fc61ecf8fb025a520b6770186678f0de">
  <xsd:schema xmlns:xsd="http://www.w3.org/2001/XMLSchema" xmlns:xs="http://www.w3.org/2001/XMLSchema" xmlns:p="http://schemas.microsoft.com/office/2006/metadata/properties" xmlns:ns2="677800b6-2edc-44b0-bdc4-9fd6b5a3d3c3" xmlns:ns3="16069570-0429-4f1a-912d-9227dff5a244" targetNamespace="http://schemas.microsoft.com/office/2006/metadata/properties" ma:root="true" ma:fieldsID="07cdd2af51880e5c4f7be2fbc9201e8d" ns2:_="" ns3:_="">
    <xsd:import namespace="677800b6-2edc-44b0-bdc4-9fd6b5a3d3c3"/>
    <xsd:import namespace="16069570-0429-4f1a-912d-9227dff5a244"/>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800b6-2edc-44b0-bdc4-9fd6b5a3d3c3"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5" nillable="true" ma:displayName="Taxonomy Catch All Column" ma:hidden="true" ma:list="{cab63474-0d71-4f53-8be5-4f206c94b63e}" ma:internalName="TaxCatchAll" ma:showField="CatchAllData" ma:web="677800b6-2edc-44b0-bdc4-9fd6b5a3d3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069570-0429-4f1a-912d-9227dff5a24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7800b6-2edc-44b0-bdc4-9fd6b5a3d3c3" xsi:nil="true"/>
    <lcf76f155ced4ddcb4097134ff3c332f xmlns="16069570-0429-4f1a-912d-9227dff5a244">
      <Terms xmlns="http://schemas.microsoft.com/office/infopath/2007/PartnerControls"/>
    </lcf76f155ced4ddcb4097134ff3c332f>
    <MigrationSourceID xmlns="677800b6-2edc-44b0-bdc4-9fd6b5a3d3c3">1gi6ZNo8vKvL23i7FBZi5f73SzNUUHHuz</MigrationSourceID>
  </documentManagement>
</p:properties>
</file>

<file path=customXml/itemProps1.xml><?xml version="1.0" encoding="utf-8"?>
<ds:datastoreItem xmlns:ds="http://schemas.openxmlformats.org/officeDocument/2006/customXml" ds:itemID="{058067FB-735A-49B5-815D-0025D1F656CF}"/>
</file>

<file path=customXml/itemProps2.xml><?xml version="1.0" encoding="utf-8"?>
<ds:datastoreItem xmlns:ds="http://schemas.openxmlformats.org/officeDocument/2006/customXml" ds:itemID="{8F934933-03ED-48DD-B9FE-558A504B7A64}"/>
</file>

<file path=customXml/itemProps3.xml><?xml version="1.0" encoding="utf-8"?>
<ds:datastoreItem xmlns:ds="http://schemas.openxmlformats.org/officeDocument/2006/customXml" ds:itemID="{5216FF05-2F8D-4129-A345-2F1655187A5A}"/>
</file>

<file path=docProps/app.xml><?xml version="1.0" encoding="utf-8"?>
<Properties xmlns="http://schemas.openxmlformats.org/officeDocument/2006/extended-properties" xmlns:vt="http://schemas.openxmlformats.org/officeDocument/2006/docPropsVTypes">
  <Template>Normal</Template>
  <TotalTime>38</TotalTime>
  <Pages>14</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Mayfield</dc:creator>
  <cp:keywords/>
  <dc:description/>
  <cp:lastModifiedBy>Joshua Mayfield</cp:lastModifiedBy>
  <cp:revision>6</cp:revision>
  <dcterms:created xsi:type="dcterms:W3CDTF">2025-09-29T21:19:00Z</dcterms:created>
  <dcterms:modified xsi:type="dcterms:W3CDTF">2025-09-30T20:49:00Z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0x0101002C4DB58462FD734AB65078725AE9D3E0</vt:lpwstr>
  </property>
  <property fmtid="{D5CDD505-2E9C-101B-9397-08002B2CF9AE}" pid="7" name="Order">
    <vt:r8>2400</vt:r8>
  </property>
</Properties>
</file>